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BA98C" w14:textId="63CE67A6" w:rsidR="001D7EF1" w:rsidRPr="00893316" w:rsidRDefault="000908E6" w:rsidP="000908E6">
      <w:pPr>
        <w:jc w:val="center"/>
        <w:rPr>
          <w:rFonts w:ascii="微软雅黑" w:eastAsia="微软雅黑" w:hAnsi="微软雅黑"/>
          <w:b/>
          <w:color w:val="000000" w:themeColor="text1"/>
          <w:sz w:val="32"/>
          <w:szCs w:val="24"/>
        </w:rPr>
      </w:pPr>
      <w:r w:rsidRPr="00893316">
        <w:rPr>
          <w:rFonts w:ascii="微软雅黑" w:eastAsia="微软雅黑" w:hAnsi="微软雅黑" w:hint="eastAsia"/>
          <w:b/>
          <w:color w:val="000000" w:themeColor="text1"/>
          <w:sz w:val="32"/>
          <w:szCs w:val="24"/>
        </w:rPr>
        <w:t>极氪订阅2</w:t>
      </w:r>
      <w:r w:rsidRPr="00893316">
        <w:rPr>
          <w:rFonts w:ascii="微软雅黑" w:eastAsia="微软雅黑" w:hAnsi="微软雅黑"/>
          <w:b/>
          <w:color w:val="000000" w:themeColor="text1"/>
          <w:sz w:val="32"/>
          <w:szCs w:val="24"/>
        </w:rPr>
        <w:t>022</w:t>
      </w:r>
      <w:r w:rsidRPr="00893316">
        <w:rPr>
          <w:rFonts w:ascii="微软雅黑" w:eastAsia="微软雅黑" w:hAnsi="微软雅黑" w:hint="eastAsia"/>
          <w:b/>
          <w:color w:val="000000" w:themeColor="text1"/>
          <w:sz w:val="32"/>
          <w:szCs w:val="24"/>
        </w:rPr>
        <w:t>年品牌传播</w:t>
      </w:r>
      <w:r w:rsidR="001D7EF1" w:rsidRPr="00893316">
        <w:rPr>
          <w:rFonts w:ascii="微软雅黑" w:eastAsia="微软雅黑" w:hAnsi="微软雅黑" w:hint="eastAsia"/>
          <w:b/>
          <w:color w:val="000000" w:themeColor="text1"/>
          <w:sz w:val="32"/>
          <w:szCs w:val="24"/>
        </w:rPr>
        <w:t>代理</w:t>
      </w:r>
      <w:r w:rsidRPr="00893316">
        <w:rPr>
          <w:rFonts w:ascii="微软雅黑" w:eastAsia="微软雅黑" w:hAnsi="微软雅黑" w:hint="eastAsia"/>
          <w:b/>
          <w:color w:val="000000" w:themeColor="text1"/>
          <w:sz w:val="32"/>
          <w:szCs w:val="24"/>
        </w:rPr>
        <w:t>项目</w:t>
      </w:r>
    </w:p>
    <w:p w14:paraId="1B6D94D4" w14:textId="4CB03139" w:rsidR="000908E6" w:rsidRPr="00893316" w:rsidRDefault="001D7EF1" w:rsidP="000908E6">
      <w:pPr>
        <w:jc w:val="center"/>
        <w:rPr>
          <w:rFonts w:ascii="微软雅黑" w:eastAsia="微软雅黑" w:hAnsi="微软雅黑"/>
          <w:b/>
          <w:color w:val="000000" w:themeColor="text1"/>
          <w:sz w:val="32"/>
          <w:szCs w:val="24"/>
        </w:rPr>
      </w:pPr>
      <w:r w:rsidRPr="00893316">
        <w:rPr>
          <w:rFonts w:ascii="微软雅黑" w:eastAsia="微软雅黑" w:hAnsi="微软雅黑" w:hint="eastAsia"/>
          <w:b/>
          <w:color w:val="000000" w:themeColor="text1"/>
          <w:sz w:val="32"/>
          <w:szCs w:val="24"/>
        </w:rPr>
        <w:t>招</w:t>
      </w:r>
      <w:r w:rsidR="000908E6" w:rsidRPr="00893316">
        <w:rPr>
          <w:rFonts w:ascii="微软雅黑" w:eastAsia="微软雅黑" w:hAnsi="微软雅黑" w:hint="eastAsia"/>
          <w:b/>
          <w:color w:val="000000" w:themeColor="text1"/>
          <w:sz w:val="32"/>
          <w:szCs w:val="24"/>
        </w:rPr>
        <w:t>标公告</w:t>
      </w:r>
    </w:p>
    <w:p w14:paraId="55F35345" w14:textId="006B2A78" w:rsidR="000908E6" w:rsidRPr="000211A4" w:rsidRDefault="000908E6" w:rsidP="000908E6">
      <w:pPr>
        <w:spacing w:line="480" w:lineRule="exact"/>
        <w:rPr>
          <w:rFonts w:ascii="微软雅黑" w:eastAsia="微软雅黑" w:hAnsi="微软雅黑"/>
          <w:b/>
          <w:color w:val="000000" w:themeColor="text1"/>
          <w:sz w:val="24"/>
          <w:szCs w:val="24"/>
          <w:u w:val="single"/>
        </w:rPr>
      </w:pPr>
      <w:r w:rsidRPr="000211A4">
        <w:rPr>
          <w:rFonts w:ascii="微软雅黑" w:eastAsia="微软雅黑" w:hAnsi="微软雅黑" w:hint="eastAsia"/>
          <w:b/>
          <w:color w:val="000000" w:themeColor="text1"/>
          <w:sz w:val="24"/>
          <w:szCs w:val="24"/>
        </w:rPr>
        <w:t>1.项目名称：</w:t>
      </w:r>
      <w:r w:rsidRPr="000211A4">
        <w:rPr>
          <w:rFonts w:ascii="微软雅黑" w:eastAsia="微软雅黑" w:hAnsi="微软雅黑" w:hint="eastAsia"/>
          <w:color w:val="000000" w:themeColor="text1"/>
          <w:sz w:val="24"/>
          <w:szCs w:val="24"/>
          <w:u w:val="single"/>
        </w:rPr>
        <w:t>极氪</w:t>
      </w:r>
      <w:r>
        <w:rPr>
          <w:rFonts w:ascii="微软雅黑" w:eastAsia="微软雅黑" w:hAnsi="微软雅黑" w:hint="eastAsia"/>
          <w:color w:val="000000" w:themeColor="text1"/>
          <w:sz w:val="24"/>
          <w:szCs w:val="24"/>
          <w:u w:val="single"/>
        </w:rPr>
        <w:t>订阅2</w:t>
      </w:r>
      <w:r>
        <w:rPr>
          <w:rFonts w:ascii="微软雅黑" w:eastAsia="微软雅黑" w:hAnsi="微软雅黑"/>
          <w:color w:val="000000" w:themeColor="text1"/>
          <w:sz w:val="24"/>
          <w:szCs w:val="24"/>
          <w:u w:val="single"/>
        </w:rPr>
        <w:t>022</w:t>
      </w:r>
      <w:r>
        <w:rPr>
          <w:rFonts w:ascii="微软雅黑" w:eastAsia="微软雅黑" w:hAnsi="微软雅黑" w:hint="eastAsia"/>
          <w:color w:val="000000" w:themeColor="text1"/>
          <w:sz w:val="24"/>
          <w:szCs w:val="24"/>
          <w:u w:val="single"/>
        </w:rPr>
        <w:t>年品牌传播</w:t>
      </w:r>
      <w:r w:rsidR="007937F8">
        <w:rPr>
          <w:rFonts w:ascii="微软雅黑" w:eastAsia="微软雅黑" w:hAnsi="微软雅黑" w:hint="eastAsia"/>
          <w:color w:val="000000" w:themeColor="text1"/>
          <w:sz w:val="24"/>
          <w:szCs w:val="24"/>
          <w:u w:val="single"/>
        </w:rPr>
        <w:t>代理</w:t>
      </w:r>
      <w:r w:rsidRPr="000211A4">
        <w:rPr>
          <w:rFonts w:ascii="微软雅黑" w:eastAsia="微软雅黑" w:hAnsi="微软雅黑" w:hint="eastAsia"/>
          <w:color w:val="000000" w:themeColor="text1"/>
          <w:sz w:val="24"/>
          <w:szCs w:val="24"/>
          <w:u w:val="single"/>
        </w:rPr>
        <w:t>项目</w:t>
      </w:r>
    </w:p>
    <w:p w14:paraId="72CE5821" w14:textId="77777777" w:rsidR="000908E6" w:rsidRPr="000211A4" w:rsidRDefault="000908E6" w:rsidP="000908E6">
      <w:pPr>
        <w:spacing w:line="480" w:lineRule="exact"/>
        <w:rPr>
          <w:rFonts w:ascii="微软雅黑" w:eastAsia="微软雅黑" w:hAnsi="微软雅黑"/>
          <w:b/>
          <w:color w:val="000000" w:themeColor="text1"/>
          <w:sz w:val="24"/>
          <w:szCs w:val="24"/>
        </w:rPr>
      </w:pPr>
      <w:r w:rsidRPr="000211A4">
        <w:rPr>
          <w:rFonts w:ascii="微软雅黑" w:eastAsia="微软雅黑" w:hAnsi="微软雅黑" w:hint="eastAsia"/>
          <w:b/>
          <w:color w:val="000000" w:themeColor="text1"/>
          <w:sz w:val="24"/>
          <w:szCs w:val="24"/>
        </w:rPr>
        <w:t>2.项目概况与招标范围</w:t>
      </w:r>
    </w:p>
    <w:p w14:paraId="7117D090" w14:textId="77777777" w:rsidR="000908E6" w:rsidRPr="002B290F" w:rsidRDefault="000908E6" w:rsidP="000908E6">
      <w:pPr>
        <w:spacing w:line="480" w:lineRule="exact"/>
        <w:rPr>
          <w:rFonts w:ascii="微软雅黑" w:eastAsia="微软雅黑" w:hAnsi="微软雅黑"/>
          <w:b/>
          <w:color w:val="000000" w:themeColor="text1"/>
          <w:sz w:val="24"/>
          <w:szCs w:val="24"/>
        </w:rPr>
      </w:pPr>
      <w:r w:rsidRPr="002B290F">
        <w:rPr>
          <w:rFonts w:ascii="微软雅黑" w:eastAsia="微软雅黑" w:hAnsi="微软雅黑" w:hint="eastAsia"/>
          <w:b/>
          <w:color w:val="000000" w:themeColor="text1"/>
          <w:sz w:val="24"/>
          <w:szCs w:val="24"/>
        </w:rPr>
        <w:t>2.1</w:t>
      </w:r>
      <w:r w:rsidRPr="002B290F">
        <w:rPr>
          <w:rFonts w:ascii="微软雅黑" w:eastAsia="微软雅黑" w:hAnsi="微软雅黑" w:cs="华文仿宋" w:hint="eastAsia"/>
          <w:b/>
          <w:color w:val="000000" w:themeColor="text1"/>
          <w:sz w:val="24"/>
          <w:szCs w:val="24"/>
        </w:rPr>
        <w:t>项目概</w:t>
      </w:r>
      <w:r w:rsidRPr="002B290F">
        <w:rPr>
          <w:rFonts w:ascii="微软雅黑" w:eastAsia="微软雅黑" w:hAnsi="微软雅黑" w:hint="eastAsia"/>
          <w:b/>
          <w:color w:val="000000" w:themeColor="text1"/>
          <w:sz w:val="24"/>
          <w:szCs w:val="24"/>
        </w:rPr>
        <w:t>况：</w:t>
      </w:r>
    </w:p>
    <w:p w14:paraId="39A917C7" w14:textId="778A4196" w:rsidR="000908E6" w:rsidRPr="00320E7C" w:rsidRDefault="000908E6" w:rsidP="000908E6">
      <w:pPr>
        <w:adjustRightInd w:val="0"/>
        <w:snapToGrid w:val="0"/>
        <w:spacing w:line="500" w:lineRule="exact"/>
        <w:ind w:firstLine="480"/>
        <w:rPr>
          <w:rFonts w:ascii="微软雅黑" w:eastAsia="微软雅黑" w:hAnsi="微软雅黑"/>
          <w:sz w:val="24"/>
          <w:szCs w:val="24"/>
        </w:rPr>
      </w:pPr>
      <w:r>
        <w:rPr>
          <w:rFonts w:ascii="微软雅黑" w:eastAsia="微软雅黑" w:hAnsi="微软雅黑" w:hint="eastAsia"/>
          <w:sz w:val="24"/>
          <w:szCs w:val="24"/>
        </w:rPr>
        <w:t>作为</w:t>
      </w:r>
      <w:r w:rsidR="007937F8">
        <w:rPr>
          <w:rFonts w:ascii="微软雅黑" w:eastAsia="微软雅黑" w:hAnsi="微软雅黑" w:hint="eastAsia"/>
          <w:sz w:val="24"/>
          <w:szCs w:val="24"/>
        </w:rPr>
        <w:t>基于</w:t>
      </w:r>
      <w:proofErr w:type="gramStart"/>
      <w:r w:rsidR="007937F8">
        <w:rPr>
          <w:rFonts w:ascii="微软雅黑" w:eastAsia="微软雅黑" w:hAnsi="微软雅黑" w:hint="eastAsia"/>
          <w:sz w:val="24"/>
          <w:szCs w:val="24"/>
        </w:rPr>
        <w:t>极</w:t>
      </w:r>
      <w:proofErr w:type="gramEnd"/>
      <w:r w:rsidR="007937F8">
        <w:rPr>
          <w:rFonts w:ascii="微软雅黑" w:eastAsia="微软雅黑" w:hAnsi="微软雅黑" w:hint="eastAsia"/>
          <w:sz w:val="24"/>
          <w:szCs w:val="24"/>
        </w:rPr>
        <w:t>氪而生的订阅制用车</w:t>
      </w:r>
      <w:r>
        <w:rPr>
          <w:rFonts w:ascii="微软雅黑" w:eastAsia="微软雅黑" w:hAnsi="微软雅黑" w:hint="eastAsia"/>
          <w:sz w:val="24"/>
          <w:szCs w:val="24"/>
        </w:rPr>
        <w:t>新生品牌，</w:t>
      </w:r>
      <w:proofErr w:type="gramStart"/>
      <w:r>
        <w:rPr>
          <w:rFonts w:ascii="微软雅黑" w:eastAsia="微软雅黑" w:hAnsi="微软雅黑" w:hint="eastAsia"/>
          <w:sz w:val="24"/>
          <w:szCs w:val="24"/>
        </w:rPr>
        <w:t>极</w:t>
      </w:r>
      <w:proofErr w:type="gramEnd"/>
      <w:r>
        <w:rPr>
          <w:rFonts w:ascii="微软雅黑" w:eastAsia="微软雅黑" w:hAnsi="微软雅黑" w:hint="eastAsia"/>
          <w:sz w:val="24"/>
          <w:szCs w:val="24"/>
        </w:rPr>
        <w:t>氪</w:t>
      </w:r>
      <w:r w:rsidR="007937F8">
        <w:rPr>
          <w:rFonts w:ascii="微软雅黑" w:eastAsia="微软雅黑" w:hAnsi="微软雅黑" w:hint="eastAsia"/>
          <w:sz w:val="24"/>
          <w:szCs w:val="24"/>
        </w:rPr>
        <w:t>订阅</w:t>
      </w:r>
      <w:r>
        <w:rPr>
          <w:rFonts w:ascii="微软雅黑" w:eastAsia="微软雅黑" w:hAnsi="微软雅黑" w:hint="eastAsia"/>
          <w:sz w:val="24"/>
          <w:szCs w:val="24"/>
        </w:rPr>
        <w:t>需要</w:t>
      </w:r>
      <w:r w:rsidRPr="00263ADA">
        <w:rPr>
          <w:rFonts w:ascii="微软雅黑" w:eastAsia="微软雅黑" w:hAnsi="微软雅黑" w:hint="eastAsia"/>
          <w:sz w:val="24"/>
          <w:szCs w:val="24"/>
        </w:rPr>
        <w:t>树立清晰的品牌形象，</w:t>
      </w:r>
      <w:r>
        <w:rPr>
          <w:rFonts w:ascii="微软雅黑" w:eastAsia="微软雅黑" w:hAnsi="微软雅黑" w:hint="eastAsia"/>
          <w:sz w:val="24"/>
          <w:szCs w:val="24"/>
        </w:rPr>
        <w:t>塑造品牌性格，表达品牌态度，</w:t>
      </w:r>
      <w:r w:rsidR="00C04E25" w:rsidRPr="00C04E25">
        <w:rPr>
          <w:rFonts w:ascii="微软雅黑" w:eastAsia="微软雅黑" w:hAnsi="微软雅黑" w:hint="eastAsia"/>
          <w:sz w:val="24"/>
          <w:szCs w:val="24"/>
        </w:rPr>
        <w:t>基于</w:t>
      </w:r>
      <w:r w:rsidR="00C04E25">
        <w:rPr>
          <w:rFonts w:ascii="微软雅黑" w:eastAsia="微软雅黑" w:hAnsi="微软雅黑" w:hint="eastAsia"/>
          <w:sz w:val="24"/>
          <w:szCs w:val="24"/>
        </w:rPr>
        <w:t>现有的</w:t>
      </w:r>
      <w:proofErr w:type="gramStart"/>
      <w:r w:rsidR="00C04E25">
        <w:rPr>
          <w:rFonts w:ascii="微软雅黑" w:eastAsia="微软雅黑" w:hAnsi="微软雅黑" w:hint="eastAsia"/>
          <w:sz w:val="24"/>
          <w:szCs w:val="24"/>
        </w:rPr>
        <w:t>极氪</w:t>
      </w:r>
      <w:r w:rsidR="00C04E25" w:rsidRPr="00C04E25">
        <w:rPr>
          <w:rFonts w:ascii="微软雅黑" w:eastAsia="微软雅黑" w:hAnsi="微软雅黑" w:hint="eastAsia"/>
          <w:sz w:val="24"/>
          <w:szCs w:val="24"/>
        </w:rPr>
        <w:t>品牌</w:t>
      </w:r>
      <w:r w:rsidR="00AE1B2C">
        <w:rPr>
          <w:rFonts w:ascii="微软雅黑" w:eastAsia="微软雅黑" w:hAnsi="微软雅黑" w:hint="eastAsia"/>
          <w:sz w:val="24"/>
          <w:szCs w:val="24"/>
        </w:rPr>
        <w:t>调</w:t>
      </w:r>
      <w:proofErr w:type="gramEnd"/>
      <w:r w:rsidR="00AE1B2C">
        <w:rPr>
          <w:rFonts w:ascii="微软雅黑" w:eastAsia="微软雅黑" w:hAnsi="微软雅黑" w:hint="eastAsia"/>
          <w:sz w:val="24"/>
          <w:szCs w:val="24"/>
        </w:rPr>
        <w:t>性</w:t>
      </w:r>
      <w:r w:rsidR="00C04E25" w:rsidRPr="00C04E25">
        <w:rPr>
          <w:rFonts w:ascii="微软雅黑" w:eastAsia="微软雅黑" w:hAnsi="微软雅黑" w:hint="eastAsia"/>
          <w:sz w:val="24"/>
          <w:szCs w:val="24"/>
        </w:rPr>
        <w:t>及当下用户痛点</w:t>
      </w:r>
      <w:r w:rsidR="0008646E">
        <w:rPr>
          <w:rFonts w:ascii="微软雅黑" w:eastAsia="微软雅黑" w:hAnsi="微软雅黑" w:hint="eastAsia"/>
          <w:sz w:val="24"/>
          <w:szCs w:val="24"/>
        </w:rPr>
        <w:t>，并</w:t>
      </w:r>
      <w:r w:rsidR="00C04E25" w:rsidRPr="00C04E25">
        <w:rPr>
          <w:rFonts w:ascii="微软雅黑" w:eastAsia="微软雅黑" w:hAnsi="微软雅黑" w:hint="eastAsia"/>
          <w:sz w:val="24"/>
          <w:szCs w:val="24"/>
        </w:rPr>
        <w:t>进行“汽车订阅”概念教化，形成订阅用车认知。以品牌形象升级结合有效的整合营销传播，</w:t>
      </w:r>
      <w:proofErr w:type="gramStart"/>
      <w:r w:rsidR="00C04E25" w:rsidRPr="00C04E25">
        <w:rPr>
          <w:rFonts w:ascii="微软雅黑" w:eastAsia="微软雅黑" w:hAnsi="微软雅黑" w:hint="eastAsia"/>
          <w:sz w:val="24"/>
          <w:szCs w:val="24"/>
        </w:rPr>
        <w:t>达成破圈效果</w:t>
      </w:r>
      <w:proofErr w:type="gramEnd"/>
      <w:r w:rsidR="00AE1B2C">
        <w:rPr>
          <w:rFonts w:ascii="微软雅黑" w:eastAsia="微软雅黑" w:hAnsi="微软雅黑" w:hint="eastAsia"/>
          <w:sz w:val="24"/>
          <w:szCs w:val="24"/>
        </w:rPr>
        <w:t>，</w:t>
      </w:r>
      <w:r w:rsidR="00C04E25" w:rsidRPr="00C04E25">
        <w:rPr>
          <w:rFonts w:ascii="微软雅黑" w:eastAsia="微软雅黑" w:hAnsi="微软雅黑" w:hint="eastAsia"/>
          <w:sz w:val="24"/>
          <w:szCs w:val="24"/>
        </w:rPr>
        <w:t>形成可持续的长期品牌营销专属资产，积聚品牌势能。</w:t>
      </w:r>
    </w:p>
    <w:p w14:paraId="270203B0" w14:textId="4DAB1301" w:rsidR="000908E6" w:rsidRPr="002B290F" w:rsidRDefault="000908E6" w:rsidP="000908E6">
      <w:pPr>
        <w:spacing w:line="480" w:lineRule="exact"/>
        <w:rPr>
          <w:rFonts w:ascii="微软雅黑" w:eastAsia="微软雅黑" w:hAnsi="微软雅黑"/>
          <w:b/>
          <w:color w:val="000000" w:themeColor="text1"/>
          <w:sz w:val="24"/>
          <w:szCs w:val="24"/>
        </w:rPr>
      </w:pPr>
      <w:r w:rsidRPr="002B290F">
        <w:rPr>
          <w:rFonts w:ascii="微软雅黑" w:eastAsia="微软雅黑" w:hAnsi="微软雅黑" w:cs="华文仿宋" w:hint="eastAsia"/>
          <w:b/>
          <w:color w:val="000000" w:themeColor="text1"/>
          <w:sz w:val="24"/>
          <w:szCs w:val="24"/>
        </w:rPr>
        <w:t>2.2</w:t>
      </w:r>
      <w:r w:rsidRPr="002B290F">
        <w:rPr>
          <w:rFonts w:ascii="微软雅黑" w:eastAsia="微软雅黑" w:hAnsi="微软雅黑" w:hint="eastAsia"/>
          <w:b/>
          <w:color w:val="000000" w:themeColor="text1"/>
          <w:sz w:val="24"/>
          <w:szCs w:val="24"/>
        </w:rPr>
        <w:t>招标范围：</w:t>
      </w:r>
      <w:r w:rsidR="002B290F">
        <w:rPr>
          <w:rFonts w:ascii="微软雅黑" w:eastAsia="微软雅黑" w:hAnsi="微软雅黑" w:hint="eastAsia"/>
          <w:b/>
          <w:color w:val="000000" w:themeColor="text1"/>
          <w:sz w:val="24"/>
          <w:szCs w:val="24"/>
        </w:rPr>
        <w:t>全国</w:t>
      </w:r>
    </w:p>
    <w:p w14:paraId="7E2FC2AA" w14:textId="022D2C91" w:rsidR="00AE1B2C" w:rsidRDefault="000908E6" w:rsidP="000908E6">
      <w:pPr>
        <w:spacing w:line="480" w:lineRule="exact"/>
        <w:rPr>
          <w:rFonts w:ascii="微软雅黑" w:eastAsia="微软雅黑" w:hAnsi="微软雅黑" w:cs="华文仿宋"/>
          <w:color w:val="000000" w:themeColor="text1"/>
          <w:sz w:val="24"/>
          <w:szCs w:val="24"/>
        </w:rPr>
      </w:pPr>
      <w:r w:rsidRPr="000211A4">
        <w:rPr>
          <w:rFonts w:ascii="微软雅黑" w:eastAsia="微软雅黑" w:hAnsi="微软雅黑" w:cs="华文仿宋" w:hint="eastAsia"/>
          <w:color w:val="000000" w:themeColor="text1"/>
          <w:sz w:val="24"/>
          <w:szCs w:val="24"/>
        </w:rPr>
        <w:t>2.2.1</w:t>
      </w:r>
      <w:r w:rsidR="00AE1B2C" w:rsidRPr="00AE1B2C">
        <w:rPr>
          <w:rFonts w:ascii="微软雅黑" w:eastAsia="微软雅黑" w:hAnsi="微软雅黑" w:cs="华文仿宋" w:hint="eastAsia"/>
          <w:color w:val="000000" w:themeColor="text1"/>
          <w:sz w:val="24"/>
          <w:szCs w:val="24"/>
        </w:rPr>
        <w:t>招标地点：杭州市江陵路</w:t>
      </w:r>
      <w:r w:rsidR="00AE1B2C" w:rsidRPr="00AE1B2C">
        <w:rPr>
          <w:rFonts w:ascii="微软雅黑" w:eastAsia="微软雅黑" w:hAnsi="微软雅黑" w:cs="华文仿宋"/>
          <w:color w:val="000000" w:themeColor="text1"/>
          <w:sz w:val="24"/>
          <w:szCs w:val="24"/>
        </w:rPr>
        <w:t>1760号吉利大厦</w:t>
      </w:r>
    </w:p>
    <w:p w14:paraId="41765A91" w14:textId="05B52435" w:rsidR="00AE1B2C" w:rsidRDefault="00AE1B2C" w:rsidP="000908E6">
      <w:pPr>
        <w:spacing w:line="480" w:lineRule="exact"/>
        <w:rPr>
          <w:rFonts w:ascii="微软雅黑" w:eastAsia="微软雅黑" w:hAnsi="微软雅黑" w:cs="华文仿宋"/>
          <w:color w:val="000000" w:themeColor="text1"/>
          <w:sz w:val="24"/>
          <w:szCs w:val="24"/>
        </w:rPr>
      </w:pPr>
      <w:r>
        <w:rPr>
          <w:rFonts w:ascii="微软雅黑" w:eastAsia="微软雅黑" w:hAnsi="微软雅黑" w:cs="华文仿宋" w:hint="eastAsia"/>
          <w:color w:val="000000" w:themeColor="text1"/>
          <w:sz w:val="24"/>
          <w:szCs w:val="24"/>
        </w:rPr>
        <w:t>2</w:t>
      </w:r>
      <w:r>
        <w:rPr>
          <w:rFonts w:ascii="微软雅黑" w:eastAsia="微软雅黑" w:hAnsi="微软雅黑" w:cs="华文仿宋"/>
          <w:color w:val="000000" w:themeColor="text1"/>
          <w:sz w:val="24"/>
          <w:szCs w:val="24"/>
        </w:rPr>
        <w:t xml:space="preserve">.2.2 </w:t>
      </w:r>
      <w:r w:rsidRPr="003D1174">
        <w:rPr>
          <w:rFonts w:ascii="微软雅黑" w:eastAsia="微软雅黑" w:hAnsi="微软雅黑" w:hint="eastAsia"/>
          <w:kern w:val="0"/>
          <w:sz w:val="24"/>
          <w:szCs w:val="24"/>
        </w:rPr>
        <w:t>服务时间：</w:t>
      </w:r>
      <w:r w:rsidRPr="000211A4">
        <w:rPr>
          <w:rFonts w:ascii="微软雅黑" w:eastAsia="微软雅黑" w:hAnsi="微软雅黑" w:cs="华文仿宋" w:hint="eastAsia"/>
          <w:color w:val="000000" w:themeColor="text1"/>
          <w:sz w:val="24"/>
          <w:szCs w:val="24"/>
        </w:rPr>
        <w:t>202</w:t>
      </w:r>
      <w:r>
        <w:rPr>
          <w:rFonts w:ascii="微软雅黑" w:eastAsia="微软雅黑" w:hAnsi="微软雅黑" w:cs="华文仿宋"/>
          <w:color w:val="000000" w:themeColor="text1"/>
          <w:sz w:val="24"/>
          <w:szCs w:val="24"/>
        </w:rPr>
        <w:t>2</w:t>
      </w:r>
      <w:r w:rsidRPr="000211A4">
        <w:rPr>
          <w:rFonts w:ascii="微软雅黑" w:eastAsia="微软雅黑" w:hAnsi="微软雅黑" w:cs="华文仿宋" w:hint="eastAsia"/>
          <w:color w:val="000000" w:themeColor="text1"/>
          <w:sz w:val="24"/>
          <w:szCs w:val="24"/>
        </w:rPr>
        <w:t>年</w:t>
      </w:r>
      <w:r>
        <w:rPr>
          <w:rFonts w:ascii="微软雅黑" w:eastAsia="微软雅黑" w:hAnsi="微软雅黑" w:cs="华文仿宋"/>
          <w:color w:val="000000" w:themeColor="text1"/>
          <w:sz w:val="24"/>
          <w:szCs w:val="24"/>
        </w:rPr>
        <w:t>4</w:t>
      </w:r>
      <w:r w:rsidRPr="000211A4">
        <w:rPr>
          <w:rFonts w:ascii="微软雅黑" w:eastAsia="微软雅黑" w:hAnsi="微软雅黑" w:cs="华文仿宋" w:hint="eastAsia"/>
          <w:color w:val="000000" w:themeColor="text1"/>
          <w:sz w:val="24"/>
          <w:szCs w:val="24"/>
        </w:rPr>
        <w:t>月至202</w:t>
      </w:r>
      <w:r>
        <w:rPr>
          <w:rFonts w:ascii="微软雅黑" w:eastAsia="微软雅黑" w:hAnsi="微软雅黑" w:cs="华文仿宋"/>
          <w:color w:val="000000" w:themeColor="text1"/>
          <w:sz w:val="24"/>
          <w:szCs w:val="24"/>
        </w:rPr>
        <w:t>3</w:t>
      </w:r>
      <w:r w:rsidRPr="000211A4">
        <w:rPr>
          <w:rFonts w:ascii="微软雅黑" w:eastAsia="微软雅黑" w:hAnsi="微软雅黑" w:cs="华文仿宋" w:hint="eastAsia"/>
          <w:color w:val="000000" w:themeColor="text1"/>
          <w:sz w:val="24"/>
          <w:szCs w:val="24"/>
        </w:rPr>
        <w:t>年</w:t>
      </w:r>
      <w:r>
        <w:rPr>
          <w:rFonts w:ascii="微软雅黑" w:eastAsia="微软雅黑" w:hAnsi="微软雅黑" w:cs="华文仿宋"/>
          <w:color w:val="000000" w:themeColor="text1"/>
          <w:sz w:val="24"/>
          <w:szCs w:val="24"/>
        </w:rPr>
        <w:t>4</w:t>
      </w:r>
      <w:r w:rsidRPr="000211A4">
        <w:rPr>
          <w:rFonts w:ascii="微软雅黑" w:eastAsia="微软雅黑" w:hAnsi="微软雅黑" w:cs="华文仿宋" w:hint="eastAsia"/>
          <w:color w:val="000000" w:themeColor="text1"/>
          <w:sz w:val="24"/>
          <w:szCs w:val="24"/>
        </w:rPr>
        <w:t>月（具体以合同为准）</w:t>
      </w:r>
    </w:p>
    <w:p w14:paraId="2167399A" w14:textId="09575F5D" w:rsidR="000908E6" w:rsidRDefault="00AE1B2C" w:rsidP="000908E6">
      <w:pPr>
        <w:spacing w:line="480" w:lineRule="exact"/>
        <w:rPr>
          <w:rFonts w:ascii="微软雅黑" w:eastAsia="微软雅黑" w:hAnsi="微软雅黑" w:cs="华文仿宋"/>
          <w:color w:val="000000" w:themeColor="text1"/>
          <w:sz w:val="24"/>
          <w:szCs w:val="24"/>
        </w:rPr>
      </w:pPr>
      <w:r w:rsidRPr="00AE1B2C">
        <w:rPr>
          <w:rFonts w:ascii="微软雅黑" w:eastAsia="微软雅黑" w:hAnsi="微软雅黑" w:cs="华文仿宋" w:hint="eastAsia"/>
          <w:b/>
          <w:color w:val="000000" w:themeColor="text1"/>
          <w:sz w:val="24"/>
          <w:szCs w:val="24"/>
        </w:rPr>
        <w:t>2</w:t>
      </w:r>
      <w:r w:rsidRPr="00AE1B2C">
        <w:rPr>
          <w:rFonts w:ascii="微软雅黑" w:eastAsia="微软雅黑" w:hAnsi="微软雅黑" w:cs="华文仿宋"/>
          <w:b/>
          <w:color w:val="000000" w:themeColor="text1"/>
          <w:sz w:val="24"/>
          <w:szCs w:val="24"/>
        </w:rPr>
        <w:t xml:space="preserve">.3 </w:t>
      </w:r>
      <w:r w:rsidR="000908E6" w:rsidRPr="00AE1B2C">
        <w:rPr>
          <w:rFonts w:ascii="微软雅黑" w:eastAsia="微软雅黑" w:hAnsi="微软雅黑" w:cs="华文仿宋" w:hint="eastAsia"/>
          <w:b/>
          <w:color w:val="000000" w:themeColor="text1"/>
          <w:sz w:val="24"/>
          <w:szCs w:val="24"/>
        </w:rPr>
        <w:t>项目范围：</w:t>
      </w:r>
      <w:r>
        <w:rPr>
          <w:rFonts w:ascii="微软雅黑" w:eastAsia="微软雅黑" w:hAnsi="微软雅黑" w:cs="华文仿宋" w:hint="eastAsia"/>
          <w:b/>
          <w:color w:val="000000" w:themeColor="text1"/>
          <w:sz w:val="24"/>
          <w:szCs w:val="24"/>
        </w:rPr>
        <w:t xml:space="preserve"> </w:t>
      </w:r>
      <w:r w:rsidR="000908E6" w:rsidRPr="00D01E2B">
        <w:rPr>
          <w:rFonts w:ascii="微软雅黑" w:eastAsia="微软雅黑" w:hAnsi="微软雅黑" w:cs="华文仿宋" w:hint="eastAsia"/>
          <w:color w:val="000000" w:themeColor="text1"/>
          <w:sz w:val="24"/>
          <w:szCs w:val="24"/>
        </w:rPr>
        <w:t>品牌</w:t>
      </w:r>
      <w:r>
        <w:rPr>
          <w:rFonts w:ascii="微软雅黑" w:eastAsia="微软雅黑" w:hAnsi="微软雅黑" w:cs="华文仿宋" w:hint="eastAsia"/>
          <w:color w:val="000000" w:themeColor="text1"/>
          <w:sz w:val="24"/>
          <w:szCs w:val="24"/>
        </w:rPr>
        <w:t>策略规划、</w:t>
      </w:r>
      <w:r w:rsidR="000908E6">
        <w:rPr>
          <w:rFonts w:ascii="微软雅黑" w:eastAsia="微软雅黑" w:hAnsi="微软雅黑" w:cs="华文仿宋" w:hint="eastAsia"/>
          <w:color w:val="000000" w:themeColor="text1"/>
          <w:sz w:val="24"/>
          <w:szCs w:val="24"/>
        </w:rPr>
        <w:t>整合</w:t>
      </w:r>
      <w:r>
        <w:rPr>
          <w:rFonts w:ascii="微软雅黑" w:eastAsia="微软雅黑" w:hAnsi="微软雅黑" w:cs="华文仿宋" w:hint="eastAsia"/>
          <w:color w:val="000000" w:themeColor="text1"/>
          <w:sz w:val="24"/>
          <w:szCs w:val="24"/>
        </w:rPr>
        <w:t>营销传播</w:t>
      </w:r>
      <w:r w:rsidR="000908E6">
        <w:rPr>
          <w:rFonts w:ascii="微软雅黑" w:eastAsia="微软雅黑" w:hAnsi="微软雅黑" w:cs="华文仿宋" w:hint="eastAsia"/>
          <w:color w:val="000000" w:themeColor="text1"/>
          <w:sz w:val="24"/>
          <w:szCs w:val="24"/>
        </w:rPr>
        <w:t>规划</w:t>
      </w:r>
      <w:r>
        <w:rPr>
          <w:rFonts w:ascii="微软雅黑" w:eastAsia="微软雅黑" w:hAnsi="微软雅黑" w:cs="华文仿宋" w:hint="eastAsia"/>
          <w:color w:val="000000" w:themeColor="text1"/>
          <w:sz w:val="24"/>
          <w:szCs w:val="24"/>
        </w:rPr>
        <w:t>、</w:t>
      </w:r>
      <w:r w:rsidR="000908E6" w:rsidRPr="00D01E2B">
        <w:rPr>
          <w:rFonts w:ascii="微软雅黑" w:eastAsia="微软雅黑" w:hAnsi="微软雅黑" w:cs="华文仿宋" w:hint="eastAsia"/>
          <w:color w:val="000000" w:themeColor="text1"/>
          <w:sz w:val="24"/>
          <w:szCs w:val="24"/>
        </w:rPr>
        <w:t>创意</w:t>
      </w:r>
      <w:r w:rsidR="000908E6">
        <w:rPr>
          <w:rFonts w:ascii="微软雅黑" w:eastAsia="微软雅黑" w:hAnsi="微软雅黑" w:cs="华文仿宋" w:hint="eastAsia"/>
          <w:color w:val="000000" w:themeColor="text1"/>
          <w:sz w:val="24"/>
          <w:szCs w:val="24"/>
        </w:rPr>
        <w:t>产出，</w:t>
      </w:r>
      <w:r w:rsidR="000908E6" w:rsidRPr="00D01E2B">
        <w:rPr>
          <w:rFonts w:ascii="微软雅黑" w:eastAsia="微软雅黑" w:hAnsi="微软雅黑" w:cs="华文仿宋" w:hint="eastAsia"/>
          <w:color w:val="000000" w:themeColor="text1"/>
          <w:sz w:val="24"/>
          <w:szCs w:val="24"/>
        </w:rPr>
        <w:t>创意落地执</w:t>
      </w:r>
      <w:r w:rsidR="000908E6">
        <w:rPr>
          <w:rFonts w:ascii="微软雅黑" w:eastAsia="微软雅黑" w:hAnsi="微软雅黑" w:cs="华文仿宋" w:hint="eastAsia"/>
          <w:color w:val="000000" w:themeColor="text1"/>
          <w:sz w:val="24"/>
          <w:szCs w:val="24"/>
        </w:rPr>
        <w:t>行等</w:t>
      </w:r>
      <w:r>
        <w:rPr>
          <w:rFonts w:ascii="微软雅黑" w:eastAsia="微软雅黑" w:hAnsi="微软雅黑" w:cs="华文仿宋" w:hint="eastAsia"/>
          <w:color w:val="000000" w:themeColor="text1"/>
          <w:sz w:val="24"/>
          <w:szCs w:val="24"/>
        </w:rPr>
        <w:t>，具体内容如下：</w:t>
      </w:r>
    </w:p>
    <w:p w14:paraId="77F21792" w14:textId="68FB3362" w:rsidR="00AE1B2C" w:rsidRDefault="00AE1B2C" w:rsidP="000908E6">
      <w:pPr>
        <w:spacing w:line="480" w:lineRule="exact"/>
        <w:rPr>
          <w:rFonts w:ascii="微软雅黑" w:eastAsia="微软雅黑" w:hAnsi="微软雅黑" w:cs="华文仿宋"/>
          <w:b/>
          <w:color w:val="000000" w:themeColor="text1"/>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.3.1</w:t>
      </w:r>
      <w:r>
        <w:rPr>
          <w:rFonts w:ascii="微软雅黑" w:eastAsia="微软雅黑" w:hAnsi="微软雅黑" w:cs="华文仿宋" w:hint="eastAsia"/>
          <w:b/>
          <w:color w:val="000000" w:themeColor="text1"/>
          <w:sz w:val="24"/>
          <w:szCs w:val="24"/>
        </w:rPr>
        <w:t>策略：</w:t>
      </w:r>
    </w:p>
    <w:p w14:paraId="27E5B167" w14:textId="6FED6C84" w:rsidR="00505AB4" w:rsidRPr="00B02E74" w:rsidRDefault="00505AB4" w:rsidP="000908E6">
      <w:pPr>
        <w:spacing w:line="480" w:lineRule="exact"/>
        <w:rPr>
          <w:rFonts w:ascii="微软雅黑" w:eastAsia="微软雅黑" w:hAnsi="微软雅黑"/>
          <w:kern w:val="0"/>
          <w:sz w:val="24"/>
          <w:szCs w:val="24"/>
        </w:rPr>
      </w:pPr>
      <w:r w:rsidRPr="003D1174">
        <w:rPr>
          <w:rFonts w:ascii="微软雅黑" w:eastAsia="微软雅黑" w:hAnsi="微软雅黑" w:hint="eastAsia"/>
          <w:kern w:val="0"/>
          <w:sz w:val="24"/>
          <w:szCs w:val="24"/>
        </w:rPr>
        <w:t>品牌研究及定位、</w:t>
      </w:r>
      <w:r>
        <w:rPr>
          <w:rFonts w:ascii="微软雅黑" w:eastAsia="微软雅黑" w:hAnsi="微软雅黑" w:hint="eastAsia"/>
          <w:kern w:val="0"/>
          <w:sz w:val="24"/>
          <w:szCs w:val="24"/>
        </w:rPr>
        <w:t>品牌建设、</w:t>
      </w:r>
      <w:r w:rsidR="00B02E74" w:rsidRPr="003D1174">
        <w:rPr>
          <w:rFonts w:ascii="微软雅黑" w:eastAsia="微软雅黑" w:hAnsi="微软雅黑" w:hint="eastAsia"/>
          <w:kern w:val="0"/>
          <w:sz w:val="24"/>
          <w:szCs w:val="24"/>
        </w:rPr>
        <w:t>沟通策略、</w:t>
      </w:r>
      <w:r>
        <w:rPr>
          <w:rFonts w:ascii="微软雅黑" w:eastAsia="微软雅黑" w:hAnsi="微软雅黑" w:hint="eastAsia"/>
          <w:kern w:val="0"/>
          <w:sz w:val="24"/>
          <w:szCs w:val="24"/>
        </w:rPr>
        <w:t>传播规划、品牌视觉体系建立及管理</w:t>
      </w:r>
      <w:r w:rsidR="00B02E74">
        <w:rPr>
          <w:rFonts w:ascii="微软雅黑" w:eastAsia="微软雅黑" w:hAnsi="微软雅黑" w:hint="eastAsia"/>
          <w:kern w:val="0"/>
          <w:sz w:val="24"/>
          <w:szCs w:val="24"/>
        </w:rPr>
        <w:t>，</w:t>
      </w:r>
      <w:r>
        <w:rPr>
          <w:rFonts w:ascii="微软雅黑" w:eastAsia="微软雅黑" w:hAnsi="微软雅黑" w:hint="eastAsia"/>
          <w:kern w:val="0"/>
          <w:sz w:val="24"/>
          <w:szCs w:val="24"/>
        </w:rPr>
        <w:t>包含但不限于市场调研</w:t>
      </w:r>
      <w:r w:rsidR="00B02E74">
        <w:rPr>
          <w:rFonts w:ascii="微软雅黑" w:eastAsia="微软雅黑" w:hAnsi="微软雅黑" w:hint="eastAsia"/>
          <w:kern w:val="0"/>
          <w:sz w:val="24"/>
          <w:szCs w:val="24"/>
        </w:rPr>
        <w:t>报告</w:t>
      </w:r>
      <w:r>
        <w:rPr>
          <w:rFonts w:ascii="微软雅黑" w:eastAsia="微软雅黑" w:hAnsi="微软雅黑" w:hint="eastAsia"/>
          <w:kern w:val="0"/>
          <w:sz w:val="24"/>
          <w:szCs w:val="24"/>
        </w:rPr>
        <w:t>，</w:t>
      </w:r>
      <w:proofErr w:type="gramStart"/>
      <w:r w:rsidRPr="003D1174">
        <w:rPr>
          <w:rFonts w:ascii="微软雅黑" w:eastAsia="微软雅黑" w:hAnsi="微软雅黑" w:hint="eastAsia"/>
          <w:kern w:val="0"/>
          <w:sz w:val="24"/>
          <w:szCs w:val="24"/>
        </w:rPr>
        <w:t>竞品案例</w:t>
      </w:r>
      <w:proofErr w:type="gramEnd"/>
      <w:r w:rsidRPr="003D1174">
        <w:rPr>
          <w:rFonts w:ascii="微软雅黑" w:eastAsia="微软雅黑" w:hAnsi="微软雅黑" w:hint="eastAsia"/>
          <w:kern w:val="0"/>
          <w:sz w:val="24"/>
          <w:szCs w:val="24"/>
        </w:rPr>
        <w:t>分析及策略指导，</w:t>
      </w:r>
      <w:r w:rsidR="00B02E74">
        <w:rPr>
          <w:rFonts w:ascii="微软雅黑" w:eastAsia="微软雅黑" w:hAnsi="微软雅黑" w:hint="eastAsia"/>
          <w:kern w:val="0"/>
          <w:sz w:val="24"/>
          <w:szCs w:val="24"/>
        </w:rPr>
        <w:t>品牌视觉升级（V</w:t>
      </w:r>
      <w:r w:rsidR="00B02E74">
        <w:rPr>
          <w:rFonts w:ascii="微软雅黑" w:eastAsia="微软雅黑" w:hAnsi="微软雅黑"/>
          <w:kern w:val="0"/>
          <w:sz w:val="24"/>
          <w:szCs w:val="24"/>
        </w:rPr>
        <w:t>I</w:t>
      </w:r>
      <w:r w:rsidR="00B02E74">
        <w:rPr>
          <w:rFonts w:ascii="微软雅黑" w:eastAsia="微软雅黑" w:hAnsi="微软雅黑" w:hint="eastAsia"/>
          <w:kern w:val="0"/>
          <w:sz w:val="24"/>
          <w:szCs w:val="24"/>
        </w:rPr>
        <w:t>规范）、</w:t>
      </w:r>
      <w:r w:rsidRPr="003D1174">
        <w:rPr>
          <w:rFonts w:ascii="微软雅黑" w:eastAsia="微软雅黑" w:hAnsi="微软雅黑" w:hint="eastAsia"/>
          <w:kern w:val="0"/>
          <w:sz w:val="24"/>
          <w:szCs w:val="24"/>
        </w:rPr>
        <w:t>根据需求做</w:t>
      </w:r>
      <w:r w:rsidR="00B02E74">
        <w:rPr>
          <w:rFonts w:ascii="微软雅黑" w:eastAsia="微软雅黑" w:hAnsi="微软雅黑" w:hint="eastAsia"/>
          <w:kern w:val="0"/>
          <w:sz w:val="24"/>
          <w:szCs w:val="24"/>
        </w:rPr>
        <w:t>出</w:t>
      </w:r>
      <w:r w:rsidR="00B02E74" w:rsidRPr="003D1174">
        <w:rPr>
          <w:rFonts w:ascii="微软雅黑" w:eastAsia="微软雅黑" w:hAnsi="微软雅黑" w:hint="eastAsia"/>
          <w:kern w:val="0"/>
          <w:sz w:val="24"/>
          <w:szCs w:val="24"/>
        </w:rPr>
        <w:t>整合营销传播方案</w:t>
      </w:r>
      <w:r w:rsidR="00B02E74">
        <w:rPr>
          <w:rFonts w:ascii="微软雅黑" w:eastAsia="微软雅黑" w:hAnsi="微软雅黑" w:hint="eastAsia"/>
          <w:kern w:val="0"/>
          <w:sz w:val="24"/>
          <w:szCs w:val="24"/>
        </w:rPr>
        <w:t>（含跨界合作建议），以及</w:t>
      </w:r>
      <w:r w:rsidRPr="003D1174">
        <w:rPr>
          <w:rFonts w:ascii="微软雅黑" w:eastAsia="微软雅黑" w:hAnsi="微软雅黑" w:hint="eastAsia"/>
          <w:kern w:val="0"/>
          <w:sz w:val="24"/>
          <w:szCs w:val="24"/>
        </w:rPr>
        <w:t>针对性主题的策略方案</w:t>
      </w:r>
      <w:r w:rsidR="00B02E74">
        <w:rPr>
          <w:rFonts w:ascii="微软雅黑" w:eastAsia="微软雅黑" w:hAnsi="微软雅黑" w:hint="eastAsia"/>
          <w:kern w:val="0"/>
          <w:sz w:val="24"/>
          <w:szCs w:val="24"/>
        </w:rPr>
        <w:t>（</w:t>
      </w:r>
      <w:r w:rsidRPr="003D1174">
        <w:rPr>
          <w:rFonts w:ascii="微软雅黑" w:eastAsia="微软雅黑" w:hAnsi="微软雅黑" w:hint="eastAsia"/>
          <w:kern w:val="0"/>
          <w:sz w:val="24"/>
          <w:szCs w:val="24"/>
        </w:rPr>
        <w:t>包含但不限于年度规划、月度规划</w:t>
      </w:r>
      <w:r w:rsidR="00B02E74">
        <w:rPr>
          <w:rFonts w:ascii="微软雅黑" w:eastAsia="微软雅黑" w:hAnsi="微软雅黑" w:hint="eastAsia"/>
          <w:kern w:val="0"/>
          <w:sz w:val="24"/>
          <w:szCs w:val="24"/>
        </w:rPr>
        <w:t>、执行方案等）。</w:t>
      </w:r>
    </w:p>
    <w:p w14:paraId="0D49EA73" w14:textId="7441815A" w:rsidR="00505AB4" w:rsidRDefault="00505AB4" w:rsidP="000908E6">
      <w:pPr>
        <w:spacing w:line="480" w:lineRule="exact"/>
        <w:rPr>
          <w:rFonts w:ascii="微软雅黑" w:eastAsia="微软雅黑" w:hAnsi="微软雅黑" w:cs="华文仿宋"/>
          <w:b/>
          <w:color w:val="000000" w:themeColor="text1"/>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.3.2 </w:t>
      </w:r>
      <w:r w:rsidR="00B02E74">
        <w:rPr>
          <w:rFonts w:ascii="微软雅黑" w:eastAsia="微软雅黑" w:hAnsi="微软雅黑" w:cs="华文仿宋" w:hint="eastAsia"/>
          <w:b/>
          <w:color w:val="000000" w:themeColor="text1"/>
          <w:sz w:val="24"/>
          <w:szCs w:val="24"/>
        </w:rPr>
        <w:t>创意与设计</w:t>
      </w:r>
      <w:r>
        <w:rPr>
          <w:rFonts w:ascii="微软雅黑" w:eastAsia="微软雅黑" w:hAnsi="微软雅黑" w:cs="华文仿宋" w:hint="eastAsia"/>
          <w:b/>
          <w:color w:val="000000" w:themeColor="text1"/>
          <w:sz w:val="24"/>
          <w:szCs w:val="24"/>
        </w:rPr>
        <w:t>：</w:t>
      </w:r>
    </w:p>
    <w:p w14:paraId="100C5601" w14:textId="55FE3B38" w:rsidR="00B02E74" w:rsidRDefault="00B02E74" w:rsidP="000908E6">
      <w:pPr>
        <w:spacing w:line="480" w:lineRule="exact"/>
        <w:rPr>
          <w:rFonts w:ascii="微软雅黑" w:eastAsia="微软雅黑" w:hAnsi="微软雅黑" w:cs="华文仿宋"/>
          <w:b/>
          <w:color w:val="000000" w:themeColor="text1"/>
          <w:sz w:val="24"/>
          <w:szCs w:val="24"/>
        </w:rPr>
      </w:pPr>
      <w:r w:rsidRPr="003D1174">
        <w:rPr>
          <w:rFonts w:ascii="微软雅黑" w:eastAsia="微软雅黑" w:hAnsi="微软雅黑" w:hint="eastAsia"/>
          <w:kern w:val="0"/>
          <w:sz w:val="24"/>
          <w:szCs w:val="24"/>
        </w:rPr>
        <w:t>基于品牌及产品定位，突出品牌及产品的核心竞争力和亮点，产出符合调性的创意主题和概念，包装所匹配的创意内容和形式；提供传播创意，能够延展到线上线下</w:t>
      </w:r>
      <w:proofErr w:type="gramStart"/>
      <w:r w:rsidRPr="003D1174">
        <w:rPr>
          <w:rFonts w:ascii="微软雅黑" w:eastAsia="微软雅黑" w:hAnsi="微软雅黑" w:hint="eastAsia"/>
          <w:kern w:val="0"/>
          <w:sz w:val="24"/>
          <w:szCs w:val="24"/>
        </w:rPr>
        <w:t>全渠道</w:t>
      </w:r>
      <w:proofErr w:type="gramEnd"/>
      <w:r w:rsidRPr="003D1174">
        <w:rPr>
          <w:rFonts w:ascii="微软雅黑" w:eastAsia="微软雅黑" w:hAnsi="微软雅黑" w:hint="eastAsia"/>
          <w:kern w:val="0"/>
          <w:sz w:val="24"/>
          <w:szCs w:val="24"/>
        </w:rPr>
        <w:t>传播，并建议在不同传播渠道的创意传播形式；提供服务品牌日常传播素材、服务产品营销所需要的创意物料素材（包含但不限于：</w:t>
      </w:r>
      <w:r w:rsidR="00981CAD">
        <w:rPr>
          <w:rFonts w:ascii="微软雅黑" w:eastAsia="微软雅黑" w:hAnsi="微软雅黑" w:hint="eastAsia"/>
          <w:kern w:val="0"/>
          <w:sz w:val="24"/>
          <w:szCs w:val="24"/>
        </w:rPr>
        <w:t>主K</w:t>
      </w:r>
      <w:r w:rsidR="00981CAD">
        <w:rPr>
          <w:rFonts w:ascii="微软雅黑" w:eastAsia="微软雅黑" w:hAnsi="微软雅黑"/>
          <w:kern w:val="0"/>
          <w:sz w:val="24"/>
          <w:szCs w:val="24"/>
        </w:rPr>
        <w:t>V</w:t>
      </w:r>
      <w:r w:rsidR="00981CAD">
        <w:rPr>
          <w:rFonts w:ascii="微软雅黑" w:eastAsia="微软雅黑" w:hAnsi="微软雅黑" w:hint="eastAsia"/>
          <w:kern w:val="0"/>
          <w:sz w:val="24"/>
          <w:szCs w:val="24"/>
        </w:rPr>
        <w:t>、视频、活动物料、品牌周边物料创意、</w:t>
      </w:r>
      <w:r w:rsidRPr="003D1174">
        <w:rPr>
          <w:rFonts w:ascii="微软雅黑" w:eastAsia="微软雅黑" w:hAnsi="微软雅黑" w:hint="eastAsia"/>
          <w:kern w:val="0"/>
          <w:sz w:val="24"/>
          <w:szCs w:val="24"/>
        </w:rPr>
        <w:t>短视频、海报、长图文、H</w:t>
      </w:r>
      <w:r w:rsidRPr="003D1174">
        <w:rPr>
          <w:rFonts w:ascii="微软雅黑" w:eastAsia="微软雅黑" w:hAnsi="微软雅黑"/>
          <w:kern w:val="0"/>
          <w:sz w:val="24"/>
          <w:szCs w:val="24"/>
        </w:rPr>
        <w:t>5</w:t>
      </w:r>
      <w:r w:rsidRPr="003D1174">
        <w:rPr>
          <w:rFonts w:ascii="微软雅黑" w:eastAsia="微软雅黑" w:hAnsi="微软雅黑" w:hint="eastAsia"/>
          <w:kern w:val="0"/>
          <w:sz w:val="24"/>
          <w:szCs w:val="24"/>
        </w:rPr>
        <w:t>、social创意物料等）；提供活动物料创意设计及规范建议。</w:t>
      </w:r>
    </w:p>
    <w:p w14:paraId="332C6060" w14:textId="0E2C64BB" w:rsidR="00505AB4" w:rsidRDefault="00505AB4" w:rsidP="000908E6">
      <w:pPr>
        <w:spacing w:line="480" w:lineRule="exact"/>
        <w:rPr>
          <w:rFonts w:ascii="微软雅黑" w:eastAsia="微软雅黑" w:hAnsi="微软雅黑" w:cs="华文仿宋"/>
          <w:b/>
          <w:color w:val="000000" w:themeColor="text1"/>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.3.3 </w:t>
      </w:r>
      <w:r w:rsidR="00981CAD" w:rsidRPr="003D1174">
        <w:rPr>
          <w:rFonts w:ascii="微软雅黑" w:eastAsia="微软雅黑" w:hAnsi="微软雅黑" w:hint="eastAsia"/>
          <w:b/>
          <w:kern w:val="0"/>
          <w:sz w:val="24"/>
          <w:szCs w:val="24"/>
        </w:rPr>
        <w:t>素材库建立</w:t>
      </w:r>
      <w:r>
        <w:rPr>
          <w:rFonts w:ascii="微软雅黑" w:eastAsia="微软雅黑" w:hAnsi="微软雅黑" w:cs="华文仿宋" w:hint="eastAsia"/>
          <w:b/>
          <w:color w:val="000000" w:themeColor="text1"/>
          <w:sz w:val="24"/>
          <w:szCs w:val="24"/>
        </w:rPr>
        <w:t>：</w:t>
      </w:r>
    </w:p>
    <w:p w14:paraId="582109BD" w14:textId="393C2CB7" w:rsidR="00981CAD" w:rsidRDefault="00981CAD" w:rsidP="000908E6">
      <w:pPr>
        <w:spacing w:line="480" w:lineRule="exact"/>
        <w:rPr>
          <w:rFonts w:ascii="微软雅黑" w:eastAsia="微软雅黑" w:hAnsi="微软雅黑" w:cs="华文仿宋"/>
          <w:b/>
          <w:color w:val="000000" w:themeColor="text1"/>
          <w:sz w:val="24"/>
          <w:szCs w:val="24"/>
        </w:rPr>
      </w:pPr>
      <w:r w:rsidRPr="003D1174">
        <w:rPr>
          <w:rFonts w:ascii="微软雅黑" w:eastAsia="微软雅黑" w:hAnsi="微软雅黑" w:hint="eastAsia"/>
          <w:kern w:val="0"/>
          <w:sz w:val="24"/>
          <w:szCs w:val="24"/>
        </w:rPr>
        <w:lastRenderedPageBreak/>
        <w:t>根据品牌及产品传播要求，规划包含文字、图片、视频等多种形式素材的储备，根据框架协议进行执行，为品牌及产品营销做好素材储备。</w:t>
      </w:r>
    </w:p>
    <w:p w14:paraId="55711151" w14:textId="43E9B89E" w:rsidR="00505AB4" w:rsidRDefault="00505AB4" w:rsidP="000908E6">
      <w:pPr>
        <w:spacing w:line="480" w:lineRule="exact"/>
        <w:rPr>
          <w:rFonts w:ascii="微软雅黑" w:eastAsia="微软雅黑" w:hAnsi="微软雅黑" w:cs="华文仿宋"/>
          <w:b/>
          <w:color w:val="000000" w:themeColor="text1"/>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.3.4 </w:t>
      </w:r>
      <w:r w:rsidR="00981CAD" w:rsidRPr="003D1174">
        <w:rPr>
          <w:rFonts w:ascii="微软雅黑" w:eastAsia="微软雅黑" w:hAnsi="微软雅黑" w:hint="eastAsia"/>
          <w:b/>
          <w:kern w:val="0"/>
          <w:sz w:val="24"/>
          <w:szCs w:val="24"/>
        </w:rPr>
        <w:t>媒体关系</w:t>
      </w:r>
      <w:r>
        <w:rPr>
          <w:rFonts w:ascii="微软雅黑" w:eastAsia="微软雅黑" w:hAnsi="微软雅黑" w:cs="华文仿宋" w:hint="eastAsia"/>
          <w:b/>
          <w:color w:val="000000" w:themeColor="text1"/>
          <w:sz w:val="24"/>
          <w:szCs w:val="24"/>
        </w:rPr>
        <w:t>：</w:t>
      </w:r>
      <w:r w:rsidR="00981CAD" w:rsidRPr="003D1174">
        <w:rPr>
          <w:rFonts w:ascii="微软雅黑" w:eastAsia="微软雅黑" w:hAnsi="微软雅黑" w:hint="eastAsia"/>
          <w:kern w:val="0"/>
          <w:sz w:val="24"/>
          <w:szCs w:val="24"/>
        </w:rPr>
        <w:t>包含媒体库的建立、更新，与媒体的沟通及维护，媒体约稿及专访，媒体发布简报，口碑舆论检测</w:t>
      </w:r>
      <w:proofErr w:type="gramStart"/>
      <w:r w:rsidR="00981CAD" w:rsidRPr="003D1174">
        <w:rPr>
          <w:rFonts w:ascii="微软雅黑" w:eastAsia="微软雅黑" w:hAnsi="微软雅黑" w:hint="eastAsia"/>
          <w:kern w:val="0"/>
          <w:sz w:val="24"/>
          <w:szCs w:val="24"/>
        </w:rPr>
        <w:t>及危机</w:t>
      </w:r>
      <w:proofErr w:type="gramEnd"/>
      <w:r w:rsidR="00981CAD" w:rsidRPr="003D1174">
        <w:rPr>
          <w:rFonts w:ascii="微软雅黑" w:eastAsia="微软雅黑" w:hAnsi="微软雅黑" w:hint="eastAsia"/>
          <w:kern w:val="0"/>
          <w:sz w:val="24"/>
          <w:szCs w:val="24"/>
        </w:rPr>
        <w:t>预警等。</w:t>
      </w:r>
    </w:p>
    <w:p w14:paraId="3647FC0F" w14:textId="1E3E75E0" w:rsidR="00AE1B2C" w:rsidRDefault="0098442C" w:rsidP="000908E6">
      <w:pPr>
        <w:spacing w:line="480" w:lineRule="exact"/>
        <w:rPr>
          <w:rFonts w:ascii="微软雅黑" w:eastAsia="微软雅黑" w:hAnsi="微软雅黑" w:cs="华文仿宋"/>
          <w:b/>
          <w:color w:val="000000" w:themeColor="text1"/>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.3.5 </w:t>
      </w:r>
      <w:r w:rsidRPr="003D1174">
        <w:rPr>
          <w:rFonts w:ascii="微软雅黑" w:eastAsia="微软雅黑" w:hAnsi="微软雅黑" w:hint="eastAsia"/>
          <w:b/>
          <w:kern w:val="0"/>
          <w:sz w:val="24"/>
          <w:szCs w:val="24"/>
        </w:rPr>
        <w:t>日常内容运营：</w:t>
      </w:r>
      <w:r w:rsidRPr="003D1174">
        <w:rPr>
          <w:rFonts w:ascii="微软雅黑" w:eastAsia="微软雅黑" w:hAnsi="微软雅黑" w:hint="eastAsia"/>
          <w:kern w:val="0"/>
          <w:sz w:val="24"/>
          <w:szCs w:val="24"/>
        </w:rPr>
        <w:t>包含官方自媒体账号运营，提供图文撰写、创新编辑排版及发布服务，进行账号内容规划与选题。根据框架协议及实际需求，提供包括但不</w:t>
      </w:r>
      <w:r w:rsidRPr="003D1174">
        <w:rPr>
          <w:rFonts w:ascii="微软雅黑" w:eastAsia="微软雅黑" w:hAnsi="微软雅黑" w:cs="华文仿宋" w:hint="eastAsia"/>
          <w:color w:val="000000"/>
          <w:sz w:val="24"/>
          <w:szCs w:val="24"/>
        </w:rPr>
        <w:t>限于：图文创新编辑排版，长图制作，海报设计，创意平面拍摄，</w:t>
      </w:r>
      <w:proofErr w:type="gramStart"/>
      <w:r w:rsidRPr="003D1174">
        <w:rPr>
          <w:rFonts w:ascii="微软雅黑" w:eastAsia="微软雅黑" w:hAnsi="微软雅黑" w:cs="华文仿宋" w:hint="eastAsia"/>
          <w:color w:val="000000"/>
          <w:sz w:val="24"/>
          <w:szCs w:val="24"/>
        </w:rPr>
        <w:t>平面修图制作</w:t>
      </w:r>
      <w:proofErr w:type="gramEnd"/>
      <w:r w:rsidRPr="003D1174">
        <w:rPr>
          <w:rFonts w:ascii="微软雅黑" w:eastAsia="微软雅黑" w:hAnsi="微软雅黑" w:cs="华文仿宋" w:hint="eastAsia"/>
          <w:color w:val="000000"/>
          <w:sz w:val="24"/>
          <w:szCs w:val="24"/>
        </w:rPr>
        <w:t>，短视频拍摄，长视频拍摄，创意剪辑，创意H5，mini-site，创意插画，创意漫画，互动表情包，直播服务等创新性制作。</w:t>
      </w:r>
    </w:p>
    <w:p w14:paraId="7C6915CC" w14:textId="30AEC9AB" w:rsidR="00981CAD" w:rsidRDefault="0098442C" w:rsidP="000908E6">
      <w:pPr>
        <w:spacing w:line="480" w:lineRule="exact"/>
        <w:rPr>
          <w:rFonts w:ascii="微软雅黑" w:eastAsia="微软雅黑" w:hAnsi="微软雅黑"/>
          <w:kern w:val="0"/>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.3.6 </w:t>
      </w:r>
      <w:r>
        <w:rPr>
          <w:rFonts w:ascii="微软雅黑" w:eastAsia="微软雅黑" w:hAnsi="微软雅黑" w:cs="华文仿宋" w:hint="eastAsia"/>
          <w:b/>
          <w:color w:val="000000" w:themeColor="text1"/>
          <w:sz w:val="24"/>
          <w:szCs w:val="24"/>
        </w:rPr>
        <w:t>年度大事件：</w:t>
      </w:r>
      <w:r w:rsidRPr="003D1174">
        <w:rPr>
          <w:rFonts w:ascii="微软雅黑" w:eastAsia="微软雅黑" w:hAnsi="微软雅黑" w:hint="eastAsia"/>
          <w:kern w:val="0"/>
          <w:sz w:val="24"/>
          <w:szCs w:val="24"/>
        </w:rPr>
        <w:t>基于</w:t>
      </w:r>
      <w:proofErr w:type="gramStart"/>
      <w:r>
        <w:rPr>
          <w:rFonts w:ascii="微软雅黑" w:eastAsia="微软雅黑" w:hAnsi="微软雅黑" w:hint="eastAsia"/>
          <w:kern w:val="0"/>
          <w:sz w:val="24"/>
          <w:szCs w:val="24"/>
        </w:rPr>
        <w:t>极氪</w:t>
      </w:r>
      <w:r w:rsidRPr="003D1174">
        <w:rPr>
          <w:rFonts w:ascii="微软雅黑" w:eastAsia="微软雅黑" w:hAnsi="微软雅黑" w:hint="eastAsia"/>
          <w:kern w:val="0"/>
          <w:sz w:val="24"/>
          <w:szCs w:val="24"/>
        </w:rPr>
        <w:t>的</w:t>
      </w:r>
      <w:proofErr w:type="gramEnd"/>
      <w:r w:rsidRPr="003D1174">
        <w:rPr>
          <w:rFonts w:ascii="微软雅黑" w:eastAsia="微软雅黑" w:hAnsi="微软雅黑" w:hint="eastAsia"/>
          <w:kern w:val="0"/>
          <w:sz w:val="24"/>
          <w:szCs w:val="24"/>
        </w:rPr>
        <w:t>发布会、行业展会、车展进行</w:t>
      </w:r>
      <w:r w:rsidR="0008646E">
        <w:rPr>
          <w:rFonts w:ascii="微软雅黑" w:eastAsia="微软雅黑" w:hAnsi="微软雅黑" w:hint="eastAsia"/>
          <w:kern w:val="0"/>
          <w:sz w:val="24"/>
          <w:szCs w:val="24"/>
        </w:rPr>
        <w:t>订阅</w:t>
      </w:r>
      <w:r w:rsidRPr="003D1174">
        <w:rPr>
          <w:rFonts w:ascii="微软雅黑" w:eastAsia="微软雅黑" w:hAnsi="微软雅黑" w:hint="eastAsia"/>
          <w:kern w:val="0"/>
          <w:sz w:val="24"/>
          <w:szCs w:val="24"/>
        </w:rPr>
        <w:t>品牌及产品的营销策划及内容创意，并实现策略到落地的执行。</w:t>
      </w:r>
    </w:p>
    <w:p w14:paraId="054EFFD9" w14:textId="624721E6" w:rsidR="0098442C" w:rsidRPr="00241F20" w:rsidRDefault="0098442C" w:rsidP="00241F20">
      <w:pPr>
        <w:tabs>
          <w:tab w:val="center" w:pos="4153"/>
        </w:tabs>
        <w:spacing w:line="480" w:lineRule="exact"/>
        <w:rPr>
          <w:rFonts w:ascii="微软雅黑" w:eastAsia="微软雅黑" w:hAnsi="微软雅黑"/>
          <w:b/>
          <w:kern w:val="0"/>
          <w:sz w:val="24"/>
          <w:szCs w:val="24"/>
        </w:rPr>
      </w:pPr>
      <w:r>
        <w:rPr>
          <w:rFonts w:ascii="微软雅黑" w:eastAsia="微软雅黑" w:hAnsi="微软雅黑" w:cs="华文仿宋" w:hint="eastAsia"/>
          <w:b/>
          <w:color w:val="000000" w:themeColor="text1"/>
          <w:sz w:val="24"/>
          <w:szCs w:val="24"/>
        </w:rPr>
        <w:t>2</w:t>
      </w:r>
      <w:r>
        <w:rPr>
          <w:rFonts w:ascii="微软雅黑" w:eastAsia="微软雅黑" w:hAnsi="微软雅黑" w:cs="华文仿宋"/>
          <w:b/>
          <w:color w:val="000000" w:themeColor="text1"/>
          <w:sz w:val="24"/>
          <w:szCs w:val="24"/>
        </w:rPr>
        <w:t xml:space="preserve">.3.7 </w:t>
      </w:r>
      <w:r w:rsidRPr="003D1174">
        <w:rPr>
          <w:rFonts w:ascii="微软雅黑" w:eastAsia="微软雅黑" w:hAnsi="微软雅黑" w:hint="eastAsia"/>
          <w:b/>
          <w:kern w:val="0"/>
          <w:sz w:val="24"/>
          <w:szCs w:val="24"/>
        </w:rPr>
        <w:t>团队沟通与项目协调</w:t>
      </w:r>
      <w:r>
        <w:rPr>
          <w:rFonts w:ascii="微软雅黑" w:eastAsia="微软雅黑" w:hAnsi="微软雅黑" w:hint="eastAsia"/>
          <w:b/>
          <w:kern w:val="0"/>
          <w:sz w:val="24"/>
          <w:szCs w:val="24"/>
        </w:rPr>
        <w:t>：</w:t>
      </w:r>
      <w:r>
        <w:rPr>
          <w:rFonts w:ascii="微软雅黑" w:eastAsia="微软雅黑" w:hAnsi="微软雅黑" w:hint="eastAsia"/>
          <w:kern w:val="0"/>
          <w:sz w:val="24"/>
          <w:szCs w:val="24"/>
        </w:rPr>
        <w:t>周度、月度、季度及年度工作汇报</w:t>
      </w:r>
      <w:r w:rsidR="002F37A9">
        <w:rPr>
          <w:rFonts w:ascii="微软雅黑" w:eastAsia="微软雅黑" w:hAnsi="微软雅黑" w:hint="eastAsia"/>
          <w:kern w:val="0"/>
          <w:sz w:val="24"/>
          <w:szCs w:val="24"/>
        </w:rPr>
        <w:t>；日常及项目中与</w:t>
      </w:r>
      <w:proofErr w:type="gramStart"/>
      <w:r w:rsidR="002F37A9">
        <w:rPr>
          <w:rFonts w:ascii="微软雅黑" w:eastAsia="微软雅黑" w:hAnsi="微软雅黑" w:hint="eastAsia"/>
          <w:kern w:val="0"/>
          <w:sz w:val="24"/>
          <w:szCs w:val="24"/>
        </w:rPr>
        <w:t>极</w:t>
      </w:r>
      <w:proofErr w:type="gramEnd"/>
      <w:r w:rsidR="002F37A9">
        <w:rPr>
          <w:rFonts w:ascii="微软雅黑" w:eastAsia="微软雅黑" w:hAnsi="微软雅黑" w:hint="eastAsia"/>
          <w:kern w:val="0"/>
          <w:sz w:val="24"/>
          <w:szCs w:val="24"/>
        </w:rPr>
        <w:t>氪订阅、</w:t>
      </w:r>
      <w:proofErr w:type="gramStart"/>
      <w:r w:rsidR="002F37A9">
        <w:rPr>
          <w:rFonts w:ascii="微软雅黑" w:eastAsia="微软雅黑" w:hAnsi="微软雅黑" w:hint="eastAsia"/>
          <w:kern w:val="0"/>
          <w:sz w:val="24"/>
          <w:szCs w:val="24"/>
        </w:rPr>
        <w:t>极氪</w:t>
      </w:r>
      <w:r w:rsidR="002F37A9" w:rsidRPr="003D1174">
        <w:rPr>
          <w:rFonts w:ascii="微软雅黑" w:eastAsia="微软雅黑" w:hAnsi="微软雅黑" w:hint="eastAsia"/>
          <w:kern w:val="0"/>
          <w:sz w:val="24"/>
          <w:szCs w:val="24"/>
        </w:rPr>
        <w:t>其他</w:t>
      </w:r>
      <w:proofErr w:type="gramEnd"/>
      <w:r w:rsidR="002F37A9" w:rsidRPr="003D1174">
        <w:rPr>
          <w:rFonts w:ascii="微软雅黑" w:eastAsia="微软雅黑" w:hAnsi="微软雅黑" w:hint="eastAsia"/>
          <w:kern w:val="0"/>
          <w:sz w:val="24"/>
          <w:szCs w:val="24"/>
        </w:rPr>
        <w:t>部门及其他部门代理商沟通，合作，协调与跟进。</w:t>
      </w:r>
      <w:r>
        <w:rPr>
          <w:rFonts w:ascii="微软雅黑" w:eastAsia="微软雅黑" w:hAnsi="微软雅黑"/>
          <w:b/>
          <w:kern w:val="0"/>
          <w:sz w:val="24"/>
          <w:szCs w:val="24"/>
        </w:rPr>
        <w:tab/>
      </w:r>
    </w:p>
    <w:p w14:paraId="4B7FCFB4" w14:textId="532AADDD" w:rsidR="000908E6" w:rsidRDefault="000908E6" w:rsidP="000908E6">
      <w:pPr>
        <w:spacing w:line="480" w:lineRule="exact"/>
        <w:rPr>
          <w:rFonts w:ascii="微软雅黑" w:eastAsia="微软雅黑" w:hAnsi="微软雅黑"/>
          <w:b/>
          <w:color w:val="000000" w:themeColor="text1"/>
          <w:sz w:val="24"/>
          <w:szCs w:val="24"/>
        </w:rPr>
      </w:pPr>
      <w:r w:rsidRPr="000211A4">
        <w:rPr>
          <w:rFonts w:ascii="微软雅黑" w:eastAsia="微软雅黑" w:hAnsi="微软雅黑" w:hint="eastAsia"/>
          <w:b/>
          <w:color w:val="000000" w:themeColor="text1"/>
          <w:sz w:val="24"/>
          <w:szCs w:val="24"/>
        </w:rPr>
        <w:t>3.投标人资格要求</w:t>
      </w:r>
    </w:p>
    <w:p w14:paraId="7BE85D4C" w14:textId="4FCFDB48" w:rsidR="00241F20" w:rsidRPr="003D1174" w:rsidRDefault="00241F20" w:rsidP="00241F20">
      <w:pPr>
        <w:spacing w:line="480" w:lineRule="exact"/>
        <w:rPr>
          <w:rFonts w:ascii="微软雅黑" w:eastAsia="微软雅黑" w:hAnsi="微软雅黑"/>
          <w:b/>
          <w:sz w:val="24"/>
          <w:szCs w:val="24"/>
        </w:rPr>
      </w:pPr>
      <w:r w:rsidRPr="003D1174">
        <w:rPr>
          <w:rFonts w:ascii="微软雅黑" w:eastAsia="微软雅黑" w:hAnsi="微软雅黑" w:hint="eastAsia"/>
          <w:b/>
          <w:sz w:val="24"/>
          <w:szCs w:val="24"/>
        </w:rPr>
        <w:t>3.</w:t>
      </w:r>
      <w:r w:rsidRPr="003D1174">
        <w:rPr>
          <w:rFonts w:ascii="微软雅黑" w:eastAsia="微软雅黑" w:hAnsi="微软雅黑"/>
          <w:b/>
          <w:sz w:val="24"/>
          <w:szCs w:val="24"/>
        </w:rPr>
        <w:t>1</w:t>
      </w:r>
      <w:r w:rsidRPr="003D1174">
        <w:rPr>
          <w:rFonts w:ascii="微软雅黑" w:eastAsia="微软雅黑" w:hAnsi="微软雅黑" w:hint="eastAsia"/>
          <w:b/>
          <w:sz w:val="24"/>
          <w:szCs w:val="24"/>
        </w:rPr>
        <w:t xml:space="preserve"> </w:t>
      </w:r>
      <w:r w:rsidR="00A86CCB">
        <w:rPr>
          <w:rFonts w:ascii="微软雅黑" w:eastAsia="微软雅黑" w:hAnsi="微软雅黑" w:hint="eastAsia"/>
          <w:b/>
          <w:sz w:val="24"/>
          <w:szCs w:val="24"/>
        </w:rPr>
        <w:t>资质</w:t>
      </w:r>
      <w:r w:rsidRPr="003D1174">
        <w:rPr>
          <w:rFonts w:ascii="微软雅黑" w:eastAsia="微软雅黑" w:hAnsi="微软雅黑" w:hint="eastAsia"/>
          <w:b/>
          <w:sz w:val="24"/>
          <w:szCs w:val="24"/>
        </w:rPr>
        <w:t>要求：</w:t>
      </w:r>
    </w:p>
    <w:p w14:paraId="1C5035A8" w14:textId="77777777" w:rsidR="00241F20" w:rsidRPr="003D1174" w:rsidRDefault="00241F20" w:rsidP="00241F20">
      <w:pPr>
        <w:spacing w:line="480" w:lineRule="exact"/>
        <w:rPr>
          <w:rFonts w:ascii="微软雅黑" w:eastAsia="微软雅黑" w:hAnsi="微软雅黑"/>
          <w:sz w:val="24"/>
          <w:szCs w:val="24"/>
        </w:rPr>
      </w:pPr>
      <w:r w:rsidRPr="003D1174">
        <w:rPr>
          <w:rFonts w:ascii="微软雅黑" w:eastAsia="微软雅黑" w:hAnsi="微软雅黑" w:hint="eastAsia"/>
          <w:sz w:val="24"/>
          <w:szCs w:val="24"/>
        </w:rPr>
        <w:t>3.1.1</w:t>
      </w:r>
      <w:r w:rsidRPr="003D1174">
        <w:rPr>
          <w:rFonts w:ascii="微软雅黑" w:eastAsia="微软雅黑" w:hAnsi="微软雅黑"/>
          <w:sz w:val="24"/>
          <w:szCs w:val="24"/>
        </w:rPr>
        <w:t xml:space="preserve"> </w:t>
      </w:r>
      <w:r w:rsidRPr="003D1174">
        <w:rPr>
          <w:rFonts w:ascii="微软雅黑" w:eastAsia="微软雅黑" w:hAnsi="微软雅黑" w:hint="eastAsia"/>
          <w:sz w:val="24"/>
          <w:szCs w:val="24"/>
        </w:rPr>
        <w:t>公司须成立于201</w:t>
      </w:r>
      <w:r w:rsidRPr="003D1174">
        <w:rPr>
          <w:rFonts w:ascii="微软雅黑" w:eastAsia="微软雅黑" w:hAnsi="微软雅黑"/>
          <w:sz w:val="24"/>
          <w:szCs w:val="24"/>
        </w:rPr>
        <w:t>8</w:t>
      </w:r>
      <w:r w:rsidRPr="003D1174">
        <w:rPr>
          <w:rFonts w:ascii="微软雅黑" w:eastAsia="微软雅黑" w:hAnsi="微软雅黑" w:hint="eastAsia"/>
          <w:sz w:val="24"/>
          <w:szCs w:val="24"/>
        </w:rPr>
        <w:t>年1月1日之前，在中国大陆设有办公室，熟悉中国社交媒体及用户的社交媒体习惯</w:t>
      </w:r>
    </w:p>
    <w:p w14:paraId="275CE4FB" w14:textId="5DEC7069" w:rsidR="00241F20" w:rsidRPr="00241F20" w:rsidRDefault="00241F20" w:rsidP="000908E6">
      <w:pPr>
        <w:spacing w:line="480" w:lineRule="exact"/>
        <w:rPr>
          <w:rFonts w:ascii="微软雅黑" w:eastAsia="微软雅黑" w:hAnsi="微软雅黑"/>
          <w:sz w:val="24"/>
          <w:szCs w:val="24"/>
        </w:rPr>
      </w:pPr>
      <w:r w:rsidRPr="003D1174">
        <w:rPr>
          <w:rFonts w:ascii="微软雅黑" w:eastAsia="微软雅黑" w:hAnsi="微软雅黑" w:hint="eastAsia"/>
          <w:sz w:val="24"/>
          <w:szCs w:val="24"/>
        </w:rPr>
        <w:t>3</w:t>
      </w:r>
      <w:r w:rsidRPr="003D1174">
        <w:rPr>
          <w:rFonts w:ascii="微软雅黑" w:eastAsia="微软雅黑" w:hAnsi="微软雅黑"/>
          <w:sz w:val="24"/>
          <w:szCs w:val="24"/>
        </w:rPr>
        <w:t xml:space="preserve">.1.2 </w:t>
      </w:r>
      <w:r w:rsidRPr="003D1174">
        <w:rPr>
          <w:rFonts w:ascii="微软雅黑" w:eastAsia="微软雅黑" w:hAnsi="微软雅黑" w:hint="eastAsia"/>
          <w:sz w:val="24"/>
          <w:szCs w:val="24"/>
        </w:rPr>
        <w:t>有极强的策略规划及创意能力，</w:t>
      </w:r>
      <w:r w:rsidRPr="00241F20">
        <w:rPr>
          <w:rFonts w:ascii="微软雅黑" w:eastAsia="微软雅黑" w:hAnsi="微软雅黑" w:hint="eastAsia"/>
          <w:sz w:val="24"/>
          <w:szCs w:val="24"/>
        </w:rPr>
        <w:t>有丰富的广告</w:t>
      </w:r>
      <w:r w:rsidRPr="00241F20">
        <w:rPr>
          <w:rFonts w:ascii="微软雅黑" w:eastAsia="微软雅黑" w:hAnsi="微软雅黑"/>
          <w:sz w:val="24"/>
          <w:szCs w:val="24"/>
        </w:rPr>
        <w:t>/公关/媒体行业的服务业务经验，对品牌文化输出有深刻理解，具备品牌整合营销</w:t>
      </w:r>
      <w:proofErr w:type="gramStart"/>
      <w:r w:rsidRPr="00241F20">
        <w:rPr>
          <w:rFonts w:ascii="微软雅黑" w:eastAsia="微软雅黑" w:hAnsi="微软雅黑"/>
          <w:sz w:val="24"/>
          <w:szCs w:val="24"/>
        </w:rPr>
        <w:t>及破圈营销</w:t>
      </w:r>
      <w:proofErr w:type="gramEnd"/>
      <w:r w:rsidRPr="00241F20">
        <w:rPr>
          <w:rFonts w:ascii="微软雅黑" w:eastAsia="微软雅黑" w:hAnsi="微软雅黑"/>
          <w:sz w:val="24"/>
          <w:szCs w:val="24"/>
        </w:rPr>
        <w:t>事件打造的成功案例，尤其具备助力新生品牌的品牌塑造和价值输出以及快速出圈和影响力</w:t>
      </w:r>
      <w:r>
        <w:rPr>
          <w:rFonts w:ascii="微软雅黑" w:eastAsia="微软雅黑" w:hAnsi="微软雅黑" w:hint="eastAsia"/>
          <w:sz w:val="24"/>
          <w:szCs w:val="24"/>
        </w:rPr>
        <w:t>。</w:t>
      </w:r>
    </w:p>
    <w:p w14:paraId="014FFC0B" w14:textId="3A0FE410" w:rsidR="000908E6" w:rsidRPr="000211A4" w:rsidRDefault="000908E6" w:rsidP="000908E6">
      <w:pPr>
        <w:spacing w:line="480" w:lineRule="exact"/>
        <w:rPr>
          <w:rFonts w:ascii="微软雅黑" w:eastAsia="微软雅黑" w:hAnsi="微软雅黑"/>
          <w:b/>
          <w:bCs/>
          <w:color w:val="000000" w:themeColor="text1"/>
          <w:sz w:val="24"/>
          <w:szCs w:val="24"/>
        </w:rPr>
      </w:pPr>
      <w:r w:rsidRPr="000211A4">
        <w:rPr>
          <w:rFonts w:ascii="微软雅黑" w:eastAsia="微软雅黑" w:hAnsi="微软雅黑" w:hint="eastAsia"/>
          <w:b/>
          <w:bCs/>
          <w:color w:val="000000" w:themeColor="text1"/>
          <w:sz w:val="24"/>
          <w:szCs w:val="24"/>
        </w:rPr>
        <w:t>3.</w:t>
      </w:r>
      <w:r w:rsidR="00241F20">
        <w:rPr>
          <w:rFonts w:ascii="微软雅黑" w:eastAsia="微软雅黑" w:hAnsi="微软雅黑"/>
          <w:b/>
          <w:bCs/>
          <w:color w:val="000000" w:themeColor="text1"/>
          <w:sz w:val="24"/>
          <w:szCs w:val="24"/>
        </w:rPr>
        <w:t xml:space="preserve">2 </w:t>
      </w:r>
      <w:r w:rsidRPr="000211A4">
        <w:rPr>
          <w:rFonts w:ascii="微软雅黑" w:eastAsia="微软雅黑" w:hAnsi="微软雅黑" w:hint="eastAsia"/>
          <w:b/>
          <w:bCs/>
          <w:color w:val="000000" w:themeColor="text1"/>
          <w:sz w:val="24"/>
          <w:szCs w:val="24"/>
        </w:rPr>
        <w:t xml:space="preserve">服务案例要求： </w:t>
      </w:r>
    </w:p>
    <w:p w14:paraId="7484E8B1"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3.1.1案例数量要求：</w:t>
      </w:r>
      <w:r>
        <w:rPr>
          <w:rFonts w:ascii="微软雅黑" w:eastAsia="微软雅黑" w:hAnsi="微软雅黑" w:hint="eastAsia"/>
          <w:bCs/>
          <w:color w:val="000000" w:themeColor="text1"/>
          <w:sz w:val="24"/>
          <w:szCs w:val="24"/>
        </w:rPr>
        <w:t>≥</w:t>
      </w:r>
      <w:r w:rsidRPr="000211A4">
        <w:rPr>
          <w:rFonts w:ascii="微软雅黑" w:eastAsia="微软雅黑" w:hAnsi="微软雅黑" w:hint="eastAsia"/>
          <w:bCs/>
          <w:color w:val="000000" w:themeColor="text1"/>
          <w:sz w:val="24"/>
          <w:szCs w:val="24"/>
        </w:rPr>
        <w:t>2个；</w:t>
      </w:r>
    </w:p>
    <w:p w14:paraId="29DFBF12"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3.1.2案例时间要求：</w:t>
      </w:r>
      <w:r w:rsidRPr="00263ADA">
        <w:rPr>
          <w:rFonts w:ascii="微软雅黑" w:eastAsia="微软雅黑" w:hAnsi="微软雅黑" w:hint="eastAsia"/>
          <w:bCs/>
          <w:color w:val="000000" w:themeColor="text1"/>
          <w:sz w:val="24"/>
          <w:szCs w:val="24"/>
        </w:rPr>
        <w:t>201</w:t>
      </w:r>
      <w:r w:rsidRPr="00263ADA">
        <w:rPr>
          <w:rFonts w:ascii="微软雅黑" w:eastAsia="微软雅黑" w:hAnsi="微软雅黑"/>
          <w:bCs/>
          <w:color w:val="000000" w:themeColor="text1"/>
          <w:sz w:val="24"/>
          <w:szCs w:val="24"/>
        </w:rPr>
        <w:t>9</w:t>
      </w:r>
      <w:r w:rsidRPr="00263ADA">
        <w:rPr>
          <w:rFonts w:ascii="微软雅黑" w:eastAsia="微软雅黑" w:hAnsi="微软雅黑" w:hint="eastAsia"/>
          <w:bCs/>
          <w:color w:val="000000" w:themeColor="text1"/>
          <w:sz w:val="24"/>
          <w:szCs w:val="24"/>
        </w:rPr>
        <w:t>年至今</w:t>
      </w:r>
    </w:p>
    <w:p w14:paraId="07B1E2CB"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3.1.3案例内容要求：</w:t>
      </w:r>
    </w:p>
    <w:p w14:paraId="4E5643A3" w14:textId="77777777" w:rsidR="000908E6" w:rsidRPr="00263ADA" w:rsidRDefault="000908E6" w:rsidP="000908E6">
      <w:pPr>
        <w:spacing w:line="480" w:lineRule="exact"/>
        <w:rPr>
          <w:rFonts w:ascii="微软雅黑" w:eastAsia="微软雅黑" w:hAnsi="微软雅黑"/>
          <w:bCs/>
          <w:color w:val="000000" w:themeColor="text1"/>
          <w:sz w:val="24"/>
          <w:szCs w:val="24"/>
        </w:rPr>
      </w:pPr>
      <w:r w:rsidRPr="00263ADA">
        <w:rPr>
          <w:rFonts w:ascii="微软雅黑" w:eastAsia="微软雅黑" w:hAnsi="微软雅黑" w:hint="eastAsia"/>
          <w:bCs/>
          <w:color w:val="000000" w:themeColor="text1"/>
          <w:sz w:val="24"/>
          <w:szCs w:val="24"/>
        </w:rPr>
        <w:t>提供两个助力品牌快速破圈，价值释放，热点打造以及影响力提升的品牌</w:t>
      </w:r>
      <w:proofErr w:type="gramStart"/>
      <w:r w:rsidRPr="00263ADA">
        <w:rPr>
          <w:rFonts w:ascii="微软雅黑" w:eastAsia="微软雅黑" w:hAnsi="微软雅黑" w:hint="eastAsia"/>
          <w:bCs/>
          <w:color w:val="000000" w:themeColor="text1"/>
          <w:sz w:val="24"/>
          <w:szCs w:val="24"/>
        </w:rPr>
        <w:t>端传播</w:t>
      </w:r>
      <w:proofErr w:type="gramEnd"/>
      <w:r w:rsidRPr="00263ADA">
        <w:rPr>
          <w:rFonts w:ascii="微软雅黑" w:eastAsia="微软雅黑" w:hAnsi="微软雅黑" w:hint="eastAsia"/>
          <w:bCs/>
          <w:color w:val="000000" w:themeColor="text1"/>
          <w:sz w:val="24"/>
          <w:szCs w:val="24"/>
        </w:rPr>
        <w:t>营销案例。</w:t>
      </w:r>
    </w:p>
    <w:p w14:paraId="5E6D9F67" w14:textId="77777777" w:rsidR="000908E6" w:rsidRPr="00263ADA" w:rsidRDefault="000908E6" w:rsidP="000908E6">
      <w:pPr>
        <w:spacing w:line="480" w:lineRule="exact"/>
        <w:rPr>
          <w:rFonts w:ascii="微软雅黑" w:eastAsia="微软雅黑" w:hAnsi="微软雅黑"/>
          <w:bCs/>
          <w:color w:val="000000" w:themeColor="text1"/>
          <w:sz w:val="24"/>
          <w:szCs w:val="24"/>
        </w:rPr>
      </w:pPr>
      <w:r w:rsidRPr="00263ADA">
        <w:rPr>
          <w:rFonts w:ascii="微软雅黑" w:eastAsia="微软雅黑" w:hAnsi="微软雅黑" w:hint="eastAsia"/>
          <w:bCs/>
          <w:color w:val="000000" w:themeColor="text1"/>
          <w:sz w:val="24"/>
          <w:szCs w:val="24"/>
        </w:rPr>
        <w:t>案例行业要求：包括但不限于汽车行业、消费品行业，互联网，奢侈品以及科技，娱乐行业等；</w:t>
      </w:r>
    </w:p>
    <w:p w14:paraId="2E890E6E" w14:textId="2886DFF2" w:rsidR="000908E6" w:rsidRPr="00263ADA" w:rsidRDefault="000908E6" w:rsidP="000908E6">
      <w:pPr>
        <w:spacing w:line="480" w:lineRule="exact"/>
        <w:rPr>
          <w:rFonts w:ascii="微软雅黑" w:eastAsia="微软雅黑" w:hAnsi="微软雅黑"/>
          <w:bCs/>
          <w:color w:val="000000" w:themeColor="text1"/>
          <w:sz w:val="24"/>
          <w:szCs w:val="24"/>
        </w:rPr>
      </w:pPr>
      <w:r w:rsidRPr="00263ADA">
        <w:rPr>
          <w:rFonts w:ascii="微软雅黑" w:eastAsia="微软雅黑" w:hAnsi="微软雅黑" w:hint="eastAsia"/>
          <w:bCs/>
          <w:color w:val="000000" w:themeColor="text1"/>
          <w:sz w:val="24"/>
          <w:szCs w:val="24"/>
        </w:rPr>
        <w:t>案例内容要求：包括但不限于品牌</w:t>
      </w:r>
      <w:r w:rsidR="00241F20">
        <w:rPr>
          <w:rFonts w:ascii="微软雅黑" w:eastAsia="微软雅黑" w:hAnsi="微软雅黑" w:hint="eastAsia"/>
          <w:bCs/>
          <w:color w:val="000000" w:themeColor="text1"/>
          <w:sz w:val="24"/>
          <w:szCs w:val="24"/>
        </w:rPr>
        <w:t>整合</w:t>
      </w:r>
      <w:r w:rsidRPr="00263ADA">
        <w:rPr>
          <w:rFonts w:ascii="微软雅黑" w:eastAsia="微软雅黑" w:hAnsi="微软雅黑" w:hint="eastAsia"/>
          <w:bCs/>
          <w:color w:val="000000" w:themeColor="text1"/>
          <w:sz w:val="24"/>
          <w:szCs w:val="24"/>
        </w:rPr>
        <w:t>营销，品牌合作，品牌线下体验，品牌媒</w:t>
      </w:r>
      <w:r w:rsidRPr="00263ADA">
        <w:rPr>
          <w:rFonts w:ascii="微软雅黑" w:eastAsia="微软雅黑" w:hAnsi="微软雅黑" w:hint="eastAsia"/>
          <w:bCs/>
          <w:color w:val="000000" w:themeColor="text1"/>
          <w:sz w:val="24"/>
          <w:szCs w:val="24"/>
        </w:rPr>
        <w:lastRenderedPageBreak/>
        <w:t>介投放等</w:t>
      </w:r>
      <w:r w:rsidR="00241F20">
        <w:rPr>
          <w:rFonts w:ascii="微软雅黑" w:eastAsia="微软雅黑" w:hAnsi="微软雅黑" w:hint="eastAsia"/>
          <w:bCs/>
          <w:color w:val="000000" w:themeColor="text1"/>
          <w:sz w:val="24"/>
          <w:szCs w:val="24"/>
        </w:rPr>
        <w:t>，</w:t>
      </w:r>
      <w:r w:rsidR="00241F20" w:rsidRPr="003D1174">
        <w:rPr>
          <w:rFonts w:ascii="微软雅黑" w:eastAsia="微软雅黑" w:hAnsi="微软雅黑"/>
          <w:sz w:val="24"/>
          <w:szCs w:val="24"/>
        </w:rPr>
        <w:t>案例必须包含品牌分析及推广策略，优势合作资源及落地成果展示。</w:t>
      </w:r>
    </w:p>
    <w:p w14:paraId="5AFB6DE6" w14:textId="77777777" w:rsidR="000908E6" w:rsidRPr="00263ADA" w:rsidRDefault="000908E6" w:rsidP="000908E6">
      <w:pPr>
        <w:spacing w:line="480" w:lineRule="exact"/>
        <w:rPr>
          <w:rFonts w:ascii="微软雅黑" w:eastAsia="微软雅黑" w:hAnsi="微软雅黑"/>
          <w:bCs/>
          <w:color w:val="000000" w:themeColor="text1"/>
          <w:sz w:val="24"/>
          <w:szCs w:val="24"/>
        </w:rPr>
      </w:pPr>
      <w:r w:rsidRPr="00263ADA">
        <w:rPr>
          <w:rFonts w:ascii="微软雅黑" w:eastAsia="微软雅黑" w:hAnsi="微软雅黑" w:hint="eastAsia"/>
          <w:bCs/>
          <w:color w:val="000000" w:themeColor="text1"/>
          <w:sz w:val="24"/>
          <w:szCs w:val="24"/>
        </w:rPr>
        <w:t>有新生品牌价值传播，品牌力提升相关案例更佳。</w:t>
      </w:r>
    </w:p>
    <w:p w14:paraId="7AB3E585" w14:textId="77777777" w:rsidR="000908E6"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bCs/>
          <w:color w:val="000000" w:themeColor="text1"/>
          <w:sz w:val="24"/>
          <w:szCs w:val="24"/>
        </w:rPr>
        <w:t>*</w:t>
      </w:r>
      <w:r w:rsidRPr="000211A4">
        <w:rPr>
          <w:rFonts w:ascii="微软雅黑" w:eastAsia="微软雅黑" w:hAnsi="微软雅黑" w:hint="eastAsia"/>
          <w:bCs/>
          <w:color w:val="000000" w:themeColor="text1"/>
          <w:sz w:val="24"/>
          <w:szCs w:val="24"/>
        </w:rPr>
        <w:t>汽车品牌示例：奔驰，宝马，奥迪，保时捷，凯迪拉克，沃尔沃，雷克萨斯，别</w:t>
      </w:r>
      <w:r w:rsidRPr="00953093">
        <w:rPr>
          <w:rFonts w:ascii="微软雅黑" w:eastAsia="微软雅黑" w:hAnsi="微软雅黑" w:hint="eastAsia"/>
          <w:bCs/>
          <w:color w:val="000000" w:themeColor="text1"/>
          <w:sz w:val="24"/>
          <w:szCs w:val="24"/>
        </w:rPr>
        <w:t>克，丰田，本田，领克，蔚来，小鹏，理想，高合，智己，特斯拉等。</w:t>
      </w:r>
    </w:p>
    <w:p w14:paraId="62791EC5" w14:textId="77777777" w:rsidR="000908E6" w:rsidRPr="00A54361" w:rsidRDefault="000908E6" w:rsidP="000908E6">
      <w:pPr>
        <w:spacing w:line="480" w:lineRule="exact"/>
        <w:rPr>
          <w:rFonts w:ascii="微软雅黑" w:eastAsia="微软雅黑" w:hAnsi="微软雅黑"/>
          <w:bCs/>
          <w:color w:val="000000" w:themeColor="text1"/>
          <w:sz w:val="24"/>
          <w:szCs w:val="24"/>
        </w:rPr>
      </w:pPr>
      <w:r w:rsidRPr="00A54361">
        <w:rPr>
          <w:rFonts w:ascii="微软雅黑" w:eastAsia="微软雅黑" w:hAnsi="微软雅黑" w:hint="eastAsia"/>
          <w:bCs/>
          <w:color w:val="000000" w:themeColor="text1"/>
          <w:sz w:val="24"/>
          <w:szCs w:val="24"/>
        </w:rPr>
        <w:t>其他品牌示例：</w:t>
      </w:r>
      <w:r>
        <w:rPr>
          <w:rFonts w:ascii="微软雅黑" w:eastAsia="微软雅黑" w:hAnsi="微软雅黑" w:hint="eastAsia"/>
          <w:bCs/>
          <w:color w:val="000000" w:themeColor="text1"/>
          <w:sz w:val="24"/>
          <w:szCs w:val="24"/>
        </w:rPr>
        <w:t>腾讯，网易，百度，阿里巴巴，苹果，华为，小米，大疆，李宁等</w:t>
      </w:r>
    </w:p>
    <w:p w14:paraId="5B9E445B"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3.1.</w:t>
      </w:r>
      <w:r w:rsidRPr="000211A4">
        <w:rPr>
          <w:rFonts w:ascii="微软雅黑" w:eastAsia="微软雅黑" w:hAnsi="微软雅黑"/>
          <w:bCs/>
          <w:color w:val="000000" w:themeColor="text1"/>
          <w:sz w:val="24"/>
          <w:szCs w:val="24"/>
        </w:rPr>
        <w:t>4</w:t>
      </w:r>
      <w:r w:rsidRPr="000211A4">
        <w:rPr>
          <w:rFonts w:ascii="微软雅黑" w:eastAsia="微软雅黑" w:hAnsi="微软雅黑" w:hint="eastAsia"/>
          <w:bCs/>
          <w:color w:val="000000" w:themeColor="text1"/>
          <w:sz w:val="24"/>
          <w:szCs w:val="24"/>
        </w:rPr>
        <w:t>提交材料要求：</w:t>
      </w:r>
    </w:p>
    <w:p w14:paraId="61B13A43"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（1）请提供完整合同原件扫描件、项目报告；</w:t>
      </w:r>
    </w:p>
    <w:p w14:paraId="6715090F"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（2）合同请扫描成一份PDF文件，严禁将合同分成一张张图片上传，完整合同扫描</w:t>
      </w:r>
      <w:proofErr w:type="gramStart"/>
      <w:r w:rsidRPr="000211A4">
        <w:rPr>
          <w:rFonts w:ascii="微软雅黑" w:eastAsia="微软雅黑" w:hAnsi="微软雅黑" w:hint="eastAsia"/>
          <w:bCs/>
          <w:color w:val="000000" w:themeColor="text1"/>
          <w:sz w:val="24"/>
          <w:szCs w:val="24"/>
        </w:rPr>
        <w:t>件需体现</w:t>
      </w:r>
      <w:proofErr w:type="gramEnd"/>
      <w:r w:rsidRPr="000211A4">
        <w:rPr>
          <w:rFonts w:ascii="微软雅黑" w:eastAsia="微软雅黑" w:hAnsi="微软雅黑" w:hint="eastAsia"/>
          <w:bCs/>
          <w:color w:val="000000" w:themeColor="text1"/>
          <w:sz w:val="24"/>
          <w:szCs w:val="24"/>
        </w:rPr>
        <w:t>合作对象、合作时间、服务内容等信息（价格部分可隐藏）；</w:t>
      </w:r>
    </w:p>
    <w:p w14:paraId="2D0973CB"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Cs/>
          <w:color w:val="000000" w:themeColor="text1"/>
          <w:sz w:val="24"/>
          <w:szCs w:val="24"/>
        </w:rPr>
        <w:t>（3）合同扫描件请命名：XXXX公司+与XXXX公司合作合同，如：XX公司+与</w:t>
      </w:r>
      <w:r>
        <w:rPr>
          <w:rFonts w:ascii="微软雅黑" w:eastAsia="微软雅黑" w:hAnsi="微软雅黑" w:hint="eastAsia"/>
          <w:bCs/>
          <w:color w:val="000000" w:themeColor="text1"/>
          <w:sz w:val="24"/>
          <w:szCs w:val="24"/>
        </w:rPr>
        <w:t>浙江极氪智能科技有限公司</w:t>
      </w:r>
      <w:r w:rsidRPr="000211A4">
        <w:rPr>
          <w:rFonts w:ascii="微软雅黑" w:eastAsia="微软雅黑" w:hAnsi="微软雅黑" w:hint="eastAsia"/>
          <w:bCs/>
          <w:color w:val="000000" w:themeColor="text1"/>
          <w:sz w:val="24"/>
          <w:szCs w:val="24"/>
        </w:rPr>
        <w:t>合作合同；</w:t>
      </w:r>
    </w:p>
    <w:p w14:paraId="5EAC0970" w14:textId="35AFA890" w:rsidR="000908E6" w:rsidRPr="000211A4" w:rsidRDefault="000908E6" w:rsidP="000908E6">
      <w:pPr>
        <w:spacing w:line="480" w:lineRule="exact"/>
        <w:rPr>
          <w:rFonts w:ascii="微软雅黑" w:eastAsia="微软雅黑" w:hAnsi="微软雅黑"/>
          <w:b/>
          <w:bCs/>
          <w:color w:val="000000" w:themeColor="text1"/>
          <w:sz w:val="24"/>
          <w:szCs w:val="24"/>
        </w:rPr>
      </w:pPr>
      <w:r w:rsidRPr="000211A4">
        <w:rPr>
          <w:rFonts w:ascii="微软雅黑" w:eastAsia="微软雅黑" w:hAnsi="微软雅黑" w:hint="eastAsia"/>
          <w:b/>
          <w:bCs/>
          <w:color w:val="000000" w:themeColor="text1"/>
          <w:sz w:val="24"/>
          <w:szCs w:val="24"/>
        </w:rPr>
        <w:t>3.</w:t>
      </w:r>
      <w:r w:rsidR="00A86CCB">
        <w:rPr>
          <w:rFonts w:ascii="微软雅黑" w:eastAsia="微软雅黑" w:hAnsi="微软雅黑"/>
          <w:b/>
          <w:bCs/>
          <w:color w:val="000000" w:themeColor="text1"/>
          <w:sz w:val="24"/>
          <w:szCs w:val="24"/>
        </w:rPr>
        <w:t>3</w:t>
      </w:r>
      <w:r w:rsidRPr="000211A4">
        <w:rPr>
          <w:rFonts w:ascii="微软雅黑" w:eastAsia="微软雅黑" w:hAnsi="微软雅黑" w:hint="eastAsia"/>
          <w:b/>
          <w:bCs/>
          <w:color w:val="000000" w:themeColor="text1"/>
          <w:sz w:val="24"/>
          <w:szCs w:val="24"/>
        </w:rPr>
        <w:t xml:space="preserve">人员团队要求：  </w:t>
      </w:r>
    </w:p>
    <w:p w14:paraId="08F2ED99" w14:textId="77777777" w:rsidR="000908E6" w:rsidRPr="00E162E8" w:rsidRDefault="000908E6" w:rsidP="000908E6">
      <w:pPr>
        <w:spacing w:line="480" w:lineRule="exact"/>
        <w:rPr>
          <w:rFonts w:ascii="微软雅黑" w:eastAsia="微软雅黑" w:hAnsi="微软雅黑"/>
          <w:bCs/>
          <w:color w:val="000000" w:themeColor="text1"/>
          <w:sz w:val="24"/>
          <w:szCs w:val="24"/>
        </w:rPr>
      </w:pPr>
      <w:r w:rsidRPr="00E162E8">
        <w:rPr>
          <w:rFonts w:ascii="微软雅黑" w:eastAsia="微软雅黑" w:hAnsi="微软雅黑" w:hint="eastAsia"/>
          <w:bCs/>
          <w:color w:val="000000" w:themeColor="text1"/>
          <w:sz w:val="24"/>
          <w:szCs w:val="24"/>
        </w:rPr>
        <w:t>3.2.1核心团队人员需要有</w:t>
      </w:r>
      <w:r w:rsidRPr="00EA5611">
        <w:rPr>
          <w:rFonts w:ascii="微软雅黑" w:eastAsia="微软雅黑" w:hAnsi="微软雅黑"/>
          <w:bCs/>
          <w:color w:val="000000" w:themeColor="text1"/>
          <w:sz w:val="24"/>
          <w:szCs w:val="24"/>
        </w:rPr>
        <w:t>8</w:t>
      </w:r>
      <w:r w:rsidRPr="00EA5611">
        <w:rPr>
          <w:rFonts w:ascii="微软雅黑" w:eastAsia="微软雅黑" w:hAnsi="微软雅黑" w:hint="eastAsia"/>
          <w:bCs/>
          <w:color w:val="000000" w:themeColor="text1"/>
          <w:sz w:val="24"/>
          <w:szCs w:val="24"/>
        </w:rPr>
        <w:t>年以上广告或公关行业从业经验</w:t>
      </w:r>
      <w:r w:rsidRPr="00E162E8">
        <w:rPr>
          <w:rFonts w:ascii="微软雅黑" w:eastAsia="微软雅黑" w:hAnsi="微软雅黑" w:hint="eastAsia"/>
          <w:bCs/>
          <w:color w:val="000000" w:themeColor="text1"/>
          <w:sz w:val="24"/>
          <w:szCs w:val="24"/>
        </w:rPr>
        <w:t>，拥有策划和主导品牌价值传播的成功案例，对于当下品牌传播及热点事件营销规律和趋势了解透彻，对于如何提升新生品牌的品牌</w:t>
      </w:r>
      <w:proofErr w:type="gramStart"/>
      <w:r w:rsidRPr="00E162E8">
        <w:rPr>
          <w:rFonts w:ascii="微软雅黑" w:eastAsia="微软雅黑" w:hAnsi="微软雅黑" w:hint="eastAsia"/>
          <w:bCs/>
          <w:color w:val="000000" w:themeColor="text1"/>
          <w:sz w:val="24"/>
          <w:szCs w:val="24"/>
        </w:rPr>
        <w:t>力具有</w:t>
      </w:r>
      <w:proofErr w:type="gramEnd"/>
      <w:r w:rsidRPr="00E162E8">
        <w:rPr>
          <w:rFonts w:ascii="微软雅黑" w:eastAsia="微软雅黑" w:hAnsi="微软雅黑" w:hint="eastAsia"/>
          <w:bCs/>
          <w:color w:val="000000" w:themeColor="text1"/>
          <w:sz w:val="24"/>
          <w:szCs w:val="24"/>
        </w:rPr>
        <w:t>较为丰富的经验和理解；</w:t>
      </w:r>
    </w:p>
    <w:p w14:paraId="6A91CD3D"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E162E8">
        <w:rPr>
          <w:rFonts w:ascii="微软雅黑" w:eastAsia="微软雅黑" w:hAnsi="微软雅黑" w:hint="eastAsia"/>
          <w:bCs/>
          <w:color w:val="000000" w:themeColor="text1"/>
          <w:sz w:val="24"/>
          <w:szCs w:val="24"/>
        </w:rPr>
        <w:t>3.2.2提供团队履历信息必须真实可靠；</w:t>
      </w:r>
    </w:p>
    <w:p w14:paraId="767B8203" w14:textId="0723B18F" w:rsidR="000908E6" w:rsidRPr="000211A4" w:rsidRDefault="000908E6" w:rsidP="000908E6">
      <w:pPr>
        <w:spacing w:line="480" w:lineRule="exact"/>
        <w:rPr>
          <w:rFonts w:ascii="微软雅黑" w:eastAsia="微软雅黑" w:hAnsi="微软雅黑"/>
          <w:color w:val="000000" w:themeColor="text1"/>
          <w:sz w:val="24"/>
          <w:szCs w:val="24"/>
        </w:rPr>
      </w:pPr>
      <w:r w:rsidRPr="000211A4">
        <w:rPr>
          <w:rFonts w:ascii="微软雅黑" w:eastAsia="微软雅黑" w:hAnsi="微软雅黑" w:hint="eastAsia"/>
          <w:b/>
          <w:color w:val="000000" w:themeColor="text1"/>
          <w:sz w:val="24"/>
          <w:szCs w:val="24"/>
        </w:rPr>
        <w:t>3.</w:t>
      </w:r>
      <w:r w:rsidR="00A86CCB">
        <w:rPr>
          <w:rFonts w:ascii="微软雅黑" w:eastAsia="微软雅黑" w:hAnsi="微软雅黑"/>
          <w:b/>
          <w:color w:val="000000" w:themeColor="text1"/>
          <w:sz w:val="24"/>
          <w:szCs w:val="24"/>
        </w:rPr>
        <w:t>4</w:t>
      </w:r>
      <w:r w:rsidR="00A86CCB">
        <w:rPr>
          <w:rFonts w:ascii="微软雅黑" w:eastAsia="微软雅黑" w:hAnsi="微软雅黑" w:hint="eastAsia"/>
          <w:b/>
          <w:color w:val="000000" w:themeColor="text1"/>
          <w:sz w:val="24"/>
          <w:szCs w:val="24"/>
        </w:rPr>
        <w:t>其他要求</w:t>
      </w:r>
      <w:r w:rsidRPr="000211A4">
        <w:rPr>
          <w:rFonts w:ascii="微软雅黑" w:eastAsia="微软雅黑" w:hAnsi="微软雅黑" w:hint="eastAsia"/>
          <w:color w:val="000000" w:themeColor="text1"/>
          <w:sz w:val="24"/>
          <w:szCs w:val="24"/>
        </w:rPr>
        <w:t>：</w:t>
      </w:r>
    </w:p>
    <w:p w14:paraId="73224CD9" w14:textId="77777777" w:rsidR="00A86CCB" w:rsidRPr="003D1174" w:rsidRDefault="00A86CCB" w:rsidP="00A86CCB">
      <w:pPr>
        <w:spacing w:line="480" w:lineRule="exact"/>
        <w:rPr>
          <w:rFonts w:ascii="微软雅黑" w:eastAsia="微软雅黑" w:hAnsi="微软雅黑"/>
          <w:sz w:val="24"/>
          <w:szCs w:val="24"/>
        </w:rPr>
      </w:pPr>
      <w:r w:rsidRPr="003D1174">
        <w:rPr>
          <w:rFonts w:ascii="微软雅黑" w:eastAsia="微软雅黑" w:hAnsi="微软雅黑"/>
          <w:sz w:val="24"/>
          <w:szCs w:val="24"/>
        </w:rPr>
        <w:t>（</w:t>
      </w:r>
      <w:r w:rsidRPr="003D1174">
        <w:rPr>
          <w:rFonts w:ascii="微软雅黑" w:eastAsia="微软雅黑" w:hAnsi="微软雅黑" w:hint="eastAsia"/>
          <w:sz w:val="24"/>
          <w:szCs w:val="24"/>
        </w:rPr>
        <w:t>1</w:t>
      </w:r>
      <w:r w:rsidRPr="003D1174">
        <w:rPr>
          <w:rFonts w:ascii="微软雅黑" w:eastAsia="微软雅黑" w:hAnsi="微软雅黑"/>
          <w:sz w:val="24"/>
          <w:szCs w:val="24"/>
        </w:rPr>
        <w:t>）</w:t>
      </w:r>
      <w:r w:rsidRPr="003D1174">
        <w:rPr>
          <w:rFonts w:ascii="微软雅黑" w:eastAsia="微软雅黑" w:hAnsi="微软雅黑" w:hint="eastAsia"/>
          <w:sz w:val="24"/>
          <w:szCs w:val="24"/>
        </w:rPr>
        <w:t>本次招标不接受联合体投标。</w:t>
      </w:r>
    </w:p>
    <w:p w14:paraId="05EB2250" w14:textId="77777777" w:rsidR="00A86CCB" w:rsidRPr="003D1174" w:rsidRDefault="00A86CCB" w:rsidP="00A86CCB">
      <w:pPr>
        <w:spacing w:line="480" w:lineRule="exact"/>
        <w:rPr>
          <w:rFonts w:ascii="微软雅黑" w:eastAsia="微软雅黑" w:hAnsi="微软雅黑"/>
          <w:sz w:val="24"/>
          <w:szCs w:val="24"/>
        </w:rPr>
      </w:pPr>
      <w:r w:rsidRPr="003D1174">
        <w:rPr>
          <w:rFonts w:ascii="微软雅黑" w:eastAsia="微软雅黑" w:hAnsi="微软雅黑"/>
          <w:sz w:val="24"/>
          <w:szCs w:val="24"/>
        </w:rPr>
        <w:t>（</w:t>
      </w:r>
      <w:r w:rsidRPr="003D1174">
        <w:rPr>
          <w:rFonts w:ascii="微软雅黑" w:eastAsia="微软雅黑" w:hAnsi="微软雅黑" w:hint="eastAsia"/>
          <w:sz w:val="24"/>
          <w:szCs w:val="24"/>
        </w:rPr>
        <w:t>2</w:t>
      </w:r>
      <w:r w:rsidRPr="003D1174">
        <w:rPr>
          <w:rFonts w:ascii="微软雅黑" w:eastAsia="微软雅黑" w:hAnsi="微软雅黑"/>
          <w:sz w:val="24"/>
          <w:szCs w:val="24"/>
        </w:rPr>
        <w:t>）</w:t>
      </w:r>
      <w:r w:rsidRPr="003D1174">
        <w:rPr>
          <w:rFonts w:ascii="微软雅黑" w:eastAsia="微软雅黑" w:hAnsi="微软雅黑" w:hint="eastAsia"/>
          <w:sz w:val="24"/>
          <w:szCs w:val="24"/>
        </w:rPr>
        <w:t>本次招标不接受代理商投标。</w:t>
      </w:r>
    </w:p>
    <w:p w14:paraId="289005BF" w14:textId="77777777" w:rsidR="00A86CCB" w:rsidRPr="003D1174" w:rsidRDefault="00A86CCB" w:rsidP="00A86CCB">
      <w:pPr>
        <w:spacing w:line="480" w:lineRule="exact"/>
        <w:rPr>
          <w:rFonts w:ascii="微软雅黑" w:eastAsia="微软雅黑" w:hAnsi="微软雅黑"/>
          <w:sz w:val="24"/>
          <w:szCs w:val="24"/>
        </w:rPr>
      </w:pPr>
      <w:r w:rsidRPr="003D1174">
        <w:rPr>
          <w:rFonts w:ascii="微软雅黑" w:eastAsia="微软雅黑" w:hAnsi="微软雅黑"/>
          <w:sz w:val="24"/>
          <w:szCs w:val="24"/>
        </w:rPr>
        <w:t>（</w:t>
      </w:r>
      <w:r w:rsidRPr="003D1174">
        <w:rPr>
          <w:rFonts w:ascii="微软雅黑" w:eastAsia="微软雅黑" w:hAnsi="微软雅黑" w:hint="eastAsia"/>
          <w:sz w:val="24"/>
          <w:szCs w:val="24"/>
        </w:rPr>
        <w:t>3</w:t>
      </w:r>
      <w:r w:rsidRPr="003D1174">
        <w:rPr>
          <w:rFonts w:ascii="微软雅黑" w:eastAsia="微软雅黑" w:hAnsi="微软雅黑"/>
          <w:sz w:val="24"/>
          <w:szCs w:val="24"/>
        </w:rPr>
        <w:t>）</w:t>
      </w:r>
      <w:r w:rsidRPr="003D1174">
        <w:rPr>
          <w:rFonts w:ascii="微软雅黑" w:eastAsia="微软雅黑" w:hAnsi="微软雅黑" w:hint="eastAsia"/>
          <w:sz w:val="24"/>
          <w:szCs w:val="24"/>
        </w:rPr>
        <w:t>本次招标不接受分包、转包。</w:t>
      </w:r>
    </w:p>
    <w:p w14:paraId="3524C876" w14:textId="77777777" w:rsidR="000908E6" w:rsidRPr="000211A4" w:rsidRDefault="000908E6" w:rsidP="000908E6">
      <w:pPr>
        <w:spacing w:line="480" w:lineRule="exact"/>
        <w:rPr>
          <w:rFonts w:ascii="微软雅黑" w:eastAsia="微软雅黑" w:hAnsi="微软雅黑"/>
          <w:bCs/>
          <w:color w:val="000000" w:themeColor="text1"/>
          <w:sz w:val="24"/>
          <w:szCs w:val="24"/>
        </w:rPr>
      </w:pPr>
      <w:r w:rsidRPr="000211A4">
        <w:rPr>
          <w:rFonts w:ascii="微软雅黑" w:eastAsia="微软雅黑" w:hAnsi="微软雅黑" w:hint="eastAsia"/>
          <w:b/>
          <w:color w:val="000000" w:themeColor="text1"/>
          <w:sz w:val="24"/>
          <w:szCs w:val="24"/>
        </w:rPr>
        <w:t>4.投标报名</w:t>
      </w:r>
    </w:p>
    <w:p w14:paraId="5F2B2A43" w14:textId="77777777" w:rsidR="000908E6" w:rsidRPr="000211A4" w:rsidRDefault="000908E6" w:rsidP="000908E6">
      <w:pPr>
        <w:spacing w:line="480" w:lineRule="exact"/>
        <w:rPr>
          <w:rFonts w:ascii="微软雅黑" w:eastAsia="微软雅黑" w:hAnsi="微软雅黑" w:cs="华文仿宋"/>
          <w:b/>
          <w:bCs/>
          <w:color w:val="000000" w:themeColor="text1"/>
          <w:sz w:val="24"/>
          <w:szCs w:val="24"/>
        </w:rPr>
      </w:pPr>
      <w:r w:rsidRPr="000211A4">
        <w:rPr>
          <w:rFonts w:ascii="微软雅黑" w:eastAsia="微软雅黑" w:hAnsi="微软雅黑" w:cs="华文仿宋" w:hint="eastAsia"/>
          <w:b/>
          <w:bCs/>
          <w:color w:val="000000" w:themeColor="text1"/>
          <w:sz w:val="24"/>
          <w:szCs w:val="24"/>
        </w:rPr>
        <w:t>4.1报名方式</w:t>
      </w:r>
    </w:p>
    <w:p w14:paraId="16012C8D"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4.1.1 凡有意参加报名的投标人，请至吉利集团</w:t>
      </w:r>
      <w:r w:rsidRPr="000211A4">
        <w:rPr>
          <w:rFonts w:ascii="微软雅黑" w:eastAsia="微软雅黑" w:hAnsi="微软雅黑" w:cs="华文仿宋"/>
          <w:bCs/>
          <w:color w:val="000000" w:themeColor="text1"/>
          <w:sz w:val="24"/>
          <w:szCs w:val="24"/>
        </w:rPr>
        <w:t>招标采购平台</w:t>
      </w:r>
      <w:r w:rsidRPr="000211A4">
        <w:rPr>
          <w:rStyle w:val="a8"/>
          <w:rFonts w:hint="eastAsia"/>
          <w:color w:val="000000" w:themeColor="text1"/>
          <w:sz w:val="24"/>
          <w:szCs w:val="24"/>
        </w:rPr>
        <w:t>（</w:t>
      </w:r>
      <w:hyperlink r:id="rId6" w:history="1">
        <w:r w:rsidRPr="000211A4">
          <w:rPr>
            <w:rStyle w:val="a7"/>
            <w:rFonts w:ascii="Calibri" w:hAnsi="Calibri"/>
            <w:color w:val="000000" w:themeColor="text1"/>
            <w:sz w:val="24"/>
            <w:szCs w:val="24"/>
          </w:rPr>
          <w:t>https://glzb.geely.com</w:t>
        </w:r>
      </w:hyperlink>
      <w:r w:rsidRPr="000211A4">
        <w:rPr>
          <w:rStyle w:val="a8"/>
          <w:rFonts w:hint="eastAsia"/>
          <w:color w:val="000000" w:themeColor="text1"/>
          <w:sz w:val="24"/>
          <w:szCs w:val="24"/>
        </w:rPr>
        <w:t>）</w:t>
      </w:r>
      <w:r w:rsidRPr="000211A4">
        <w:rPr>
          <w:rFonts w:ascii="微软雅黑" w:eastAsia="微软雅黑" w:hAnsi="微软雅黑" w:cs="华文仿宋" w:hint="eastAsia"/>
          <w:bCs/>
          <w:color w:val="000000" w:themeColor="text1"/>
          <w:sz w:val="24"/>
          <w:szCs w:val="24"/>
        </w:rPr>
        <w:t>注册报名，可在</w:t>
      </w:r>
      <w:r w:rsidRPr="000211A4">
        <w:rPr>
          <w:rFonts w:ascii="微软雅黑" w:eastAsia="微软雅黑" w:hAnsi="微软雅黑" w:cs="华文仿宋"/>
          <w:bCs/>
          <w:color w:val="000000" w:themeColor="text1"/>
          <w:sz w:val="24"/>
          <w:szCs w:val="24"/>
        </w:rPr>
        <w:t>平台</w:t>
      </w:r>
      <w:r w:rsidRPr="000211A4">
        <w:rPr>
          <w:rFonts w:ascii="微软雅黑" w:eastAsia="微软雅黑" w:hAnsi="微软雅黑" w:cs="华文仿宋" w:hint="eastAsia"/>
          <w:bCs/>
          <w:color w:val="000000" w:themeColor="text1"/>
          <w:sz w:val="24"/>
          <w:szCs w:val="24"/>
        </w:rPr>
        <w:t>网站</w:t>
      </w:r>
      <w:r w:rsidRPr="000211A4">
        <w:rPr>
          <w:rFonts w:ascii="微软雅黑" w:eastAsia="微软雅黑" w:hAnsi="微软雅黑" w:cs="华文仿宋"/>
          <w:bCs/>
          <w:color w:val="000000" w:themeColor="text1"/>
          <w:sz w:val="24"/>
          <w:szCs w:val="24"/>
        </w:rPr>
        <w:t>首页</w:t>
      </w:r>
      <w:r w:rsidRPr="000211A4">
        <w:rPr>
          <w:rFonts w:ascii="微软雅黑" w:eastAsia="微软雅黑" w:hAnsi="微软雅黑" w:cs="华文仿宋" w:hint="eastAsia"/>
          <w:bCs/>
          <w:color w:val="000000" w:themeColor="text1"/>
          <w:sz w:val="24"/>
          <w:szCs w:val="24"/>
        </w:rPr>
        <w:t>点击</w:t>
      </w:r>
      <w:r w:rsidRPr="000211A4">
        <w:rPr>
          <w:rFonts w:ascii="微软雅黑" w:eastAsia="微软雅黑" w:hAnsi="微软雅黑" w:cs="华文仿宋"/>
          <w:bCs/>
          <w:color w:val="000000" w:themeColor="text1"/>
          <w:sz w:val="24"/>
          <w:szCs w:val="24"/>
        </w:rPr>
        <w:t>“</w:t>
      </w:r>
      <w:r w:rsidRPr="000211A4">
        <w:rPr>
          <w:rFonts w:ascii="微软雅黑" w:eastAsia="微软雅黑" w:hAnsi="微软雅黑" w:cs="华文仿宋" w:hint="eastAsia"/>
          <w:bCs/>
          <w:color w:val="000000" w:themeColor="text1"/>
          <w:sz w:val="24"/>
          <w:szCs w:val="24"/>
        </w:rPr>
        <w:t>下载</w:t>
      </w:r>
      <w:r w:rsidRPr="000211A4">
        <w:rPr>
          <w:rFonts w:ascii="微软雅黑" w:eastAsia="微软雅黑" w:hAnsi="微软雅黑" w:cs="华文仿宋"/>
          <w:bCs/>
          <w:color w:val="000000" w:themeColor="text1"/>
          <w:sz w:val="24"/>
          <w:szCs w:val="24"/>
        </w:rPr>
        <w:t>供应商</w:t>
      </w:r>
      <w:r w:rsidRPr="000211A4">
        <w:rPr>
          <w:rFonts w:ascii="微软雅黑" w:eastAsia="微软雅黑" w:hAnsi="微软雅黑" w:cs="华文仿宋" w:hint="eastAsia"/>
          <w:bCs/>
          <w:color w:val="000000" w:themeColor="text1"/>
          <w:sz w:val="24"/>
          <w:szCs w:val="24"/>
        </w:rPr>
        <w:t>服务</w:t>
      </w:r>
      <w:r w:rsidRPr="000211A4">
        <w:rPr>
          <w:rFonts w:ascii="微软雅黑" w:eastAsia="微软雅黑" w:hAnsi="微软雅黑" w:cs="华文仿宋"/>
          <w:bCs/>
          <w:color w:val="000000" w:themeColor="text1"/>
          <w:sz w:val="24"/>
          <w:szCs w:val="24"/>
        </w:rPr>
        <w:t>手册”</w:t>
      </w:r>
      <w:r w:rsidRPr="000211A4">
        <w:rPr>
          <w:rFonts w:ascii="微软雅黑" w:eastAsia="微软雅黑" w:hAnsi="微软雅黑" w:cs="华文仿宋" w:hint="eastAsia"/>
          <w:bCs/>
          <w:color w:val="000000" w:themeColor="text1"/>
          <w:sz w:val="24"/>
          <w:szCs w:val="24"/>
        </w:rPr>
        <w:t>查看《</w:t>
      </w:r>
      <w:r w:rsidRPr="000211A4">
        <w:rPr>
          <w:rFonts w:ascii="微软雅黑" w:eastAsia="微软雅黑" w:hAnsi="微软雅黑" w:cs="华文仿宋"/>
          <w:bCs/>
          <w:color w:val="000000" w:themeColor="text1"/>
          <w:sz w:val="24"/>
          <w:szCs w:val="24"/>
        </w:rPr>
        <w:t>吉利电子采购招标平台操作手册（供应商端</w:t>
      </w:r>
      <w:r w:rsidRPr="000211A4">
        <w:rPr>
          <w:rFonts w:ascii="微软雅黑" w:eastAsia="微软雅黑" w:hAnsi="微软雅黑" w:cs="华文仿宋" w:hint="eastAsia"/>
          <w:bCs/>
          <w:color w:val="000000" w:themeColor="text1"/>
          <w:sz w:val="24"/>
          <w:szCs w:val="24"/>
        </w:rPr>
        <w:t>》,投标人根据</w:t>
      </w:r>
      <w:r w:rsidRPr="000211A4">
        <w:rPr>
          <w:rFonts w:ascii="微软雅黑" w:eastAsia="微软雅黑" w:hAnsi="微软雅黑" w:cs="华文仿宋"/>
          <w:bCs/>
          <w:color w:val="000000" w:themeColor="text1"/>
          <w:sz w:val="24"/>
          <w:szCs w:val="24"/>
        </w:rPr>
        <w:t>手册要求进行注册</w:t>
      </w:r>
      <w:r w:rsidRPr="000211A4">
        <w:rPr>
          <w:rFonts w:ascii="微软雅黑" w:eastAsia="微软雅黑" w:hAnsi="微软雅黑" w:cs="华文仿宋" w:hint="eastAsia"/>
          <w:bCs/>
          <w:color w:val="000000" w:themeColor="text1"/>
          <w:sz w:val="24"/>
          <w:szCs w:val="24"/>
        </w:rPr>
        <w:t>，</w:t>
      </w:r>
      <w:r w:rsidRPr="000211A4">
        <w:rPr>
          <w:rFonts w:ascii="微软雅黑" w:eastAsia="微软雅黑" w:hAnsi="微软雅黑" w:cs="华文仿宋"/>
          <w:bCs/>
          <w:color w:val="000000" w:themeColor="text1"/>
          <w:sz w:val="24"/>
          <w:szCs w:val="24"/>
        </w:rPr>
        <w:t>认证</w:t>
      </w:r>
      <w:r w:rsidRPr="000211A4">
        <w:rPr>
          <w:rFonts w:ascii="微软雅黑" w:eastAsia="微软雅黑" w:hAnsi="微软雅黑" w:cs="华文仿宋" w:hint="eastAsia"/>
          <w:bCs/>
          <w:color w:val="000000" w:themeColor="text1"/>
          <w:sz w:val="24"/>
          <w:szCs w:val="24"/>
        </w:rPr>
        <w:t>完成后为</w:t>
      </w:r>
      <w:r w:rsidRPr="000211A4">
        <w:rPr>
          <w:rFonts w:ascii="微软雅黑" w:eastAsia="微软雅黑" w:hAnsi="微软雅黑" w:cs="华文仿宋"/>
          <w:bCs/>
          <w:color w:val="000000" w:themeColor="text1"/>
          <w:sz w:val="24"/>
          <w:szCs w:val="24"/>
        </w:rPr>
        <w:t>注册成功</w:t>
      </w:r>
      <w:r w:rsidRPr="000211A4">
        <w:rPr>
          <w:rFonts w:ascii="微软雅黑" w:eastAsia="微软雅黑" w:hAnsi="微软雅黑" w:cs="华文仿宋" w:hint="eastAsia"/>
          <w:bCs/>
          <w:color w:val="000000" w:themeColor="text1"/>
          <w:sz w:val="24"/>
          <w:szCs w:val="24"/>
        </w:rPr>
        <w:t>后。供应商根据</w:t>
      </w:r>
      <w:r w:rsidRPr="000211A4">
        <w:rPr>
          <w:rFonts w:ascii="微软雅黑" w:eastAsia="微软雅黑" w:hAnsi="微软雅黑" w:cs="华文仿宋"/>
          <w:bCs/>
          <w:color w:val="000000" w:themeColor="text1"/>
          <w:sz w:val="24"/>
          <w:szCs w:val="24"/>
        </w:rPr>
        <w:t>公告项目名称，</w:t>
      </w:r>
      <w:r w:rsidRPr="000211A4">
        <w:rPr>
          <w:rFonts w:ascii="微软雅黑" w:eastAsia="微软雅黑" w:hAnsi="微软雅黑" w:cs="华文仿宋" w:hint="eastAsia"/>
          <w:bCs/>
          <w:color w:val="000000" w:themeColor="text1"/>
          <w:sz w:val="24"/>
          <w:szCs w:val="24"/>
        </w:rPr>
        <w:t>按照</w:t>
      </w:r>
      <w:r w:rsidRPr="000211A4">
        <w:rPr>
          <w:rFonts w:ascii="微软雅黑" w:eastAsia="微软雅黑" w:hAnsi="微软雅黑" w:cs="华文仿宋"/>
          <w:bCs/>
          <w:color w:val="000000" w:themeColor="text1"/>
          <w:sz w:val="24"/>
          <w:szCs w:val="24"/>
        </w:rPr>
        <w:t>报名要求上传资料</w:t>
      </w:r>
      <w:r w:rsidRPr="000211A4">
        <w:rPr>
          <w:rFonts w:ascii="微软雅黑" w:eastAsia="微软雅黑" w:hAnsi="微软雅黑" w:cs="华文仿宋" w:hint="eastAsia"/>
          <w:bCs/>
          <w:color w:val="000000" w:themeColor="text1"/>
          <w:sz w:val="24"/>
          <w:szCs w:val="24"/>
        </w:rPr>
        <w:t>。未按照此方式报名的，视作无效报名。</w:t>
      </w:r>
    </w:p>
    <w:p w14:paraId="4616D964" w14:textId="7B4FE092"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4.1.2报名截止时间：</w:t>
      </w:r>
      <w:r w:rsidRPr="00133A60">
        <w:rPr>
          <w:rFonts w:ascii="微软雅黑" w:eastAsia="微软雅黑" w:hAnsi="微软雅黑" w:cs="华文仿宋" w:hint="eastAsia"/>
          <w:bCs/>
          <w:color w:val="000000" w:themeColor="text1"/>
          <w:sz w:val="24"/>
          <w:szCs w:val="24"/>
          <w:u w:val="single"/>
        </w:rPr>
        <w:t>202</w:t>
      </w:r>
      <w:r w:rsidR="00A86CCB">
        <w:rPr>
          <w:rFonts w:ascii="微软雅黑" w:eastAsia="微软雅黑" w:hAnsi="微软雅黑" w:cs="华文仿宋"/>
          <w:bCs/>
          <w:color w:val="000000" w:themeColor="text1"/>
          <w:sz w:val="24"/>
          <w:szCs w:val="24"/>
          <w:u w:val="single"/>
        </w:rPr>
        <w:t>2</w:t>
      </w:r>
      <w:r w:rsidRPr="00133A60">
        <w:rPr>
          <w:rFonts w:ascii="微软雅黑" w:eastAsia="微软雅黑" w:hAnsi="微软雅黑" w:cs="华文仿宋" w:hint="eastAsia"/>
          <w:bCs/>
          <w:color w:val="000000" w:themeColor="text1"/>
          <w:sz w:val="24"/>
          <w:szCs w:val="24"/>
        </w:rPr>
        <w:t>年</w:t>
      </w:r>
      <w:r w:rsidRPr="00133A60">
        <w:rPr>
          <w:rFonts w:ascii="微软雅黑" w:eastAsia="微软雅黑" w:hAnsi="微软雅黑" w:cs="华文仿宋" w:hint="eastAsia"/>
          <w:bCs/>
          <w:color w:val="000000" w:themeColor="text1"/>
          <w:sz w:val="24"/>
          <w:szCs w:val="24"/>
          <w:u w:val="single"/>
        </w:rPr>
        <w:t xml:space="preserve"> </w:t>
      </w:r>
      <w:r w:rsidR="00736A70">
        <w:rPr>
          <w:rFonts w:ascii="微软雅黑" w:eastAsia="微软雅黑" w:hAnsi="微软雅黑" w:cs="华文仿宋"/>
          <w:bCs/>
          <w:color w:val="000000" w:themeColor="text1"/>
          <w:sz w:val="24"/>
          <w:szCs w:val="24"/>
          <w:u w:val="single"/>
        </w:rPr>
        <w:t>4</w:t>
      </w:r>
      <w:r w:rsidRPr="00133A60">
        <w:rPr>
          <w:rFonts w:ascii="微软雅黑" w:eastAsia="微软雅黑" w:hAnsi="微软雅黑" w:cs="华文仿宋" w:hint="eastAsia"/>
          <w:bCs/>
          <w:color w:val="000000" w:themeColor="text1"/>
          <w:sz w:val="24"/>
          <w:szCs w:val="24"/>
        </w:rPr>
        <w:t>月</w:t>
      </w:r>
      <w:r w:rsidR="00736A70">
        <w:rPr>
          <w:rFonts w:ascii="微软雅黑" w:eastAsia="微软雅黑" w:hAnsi="微软雅黑" w:cs="华文仿宋"/>
          <w:bCs/>
          <w:color w:val="000000" w:themeColor="text1"/>
          <w:sz w:val="24"/>
          <w:szCs w:val="24"/>
          <w:u w:val="single"/>
        </w:rPr>
        <w:t>2</w:t>
      </w:r>
      <w:bookmarkStart w:id="0" w:name="_GoBack"/>
      <w:bookmarkEnd w:id="0"/>
      <w:r w:rsidRPr="00133A60">
        <w:rPr>
          <w:rFonts w:ascii="微软雅黑" w:eastAsia="微软雅黑" w:hAnsi="微软雅黑" w:cs="华文仿宋" w:hint="eastAsia"/>
          <w:bCs/>
          <w:color w:val="000000" w:themeColor="text1"/>
          <w:sz w:val="24"/>
          <w:szCs w:val="24"/>
        </w:rPr>
        <w:t>日</w:t>
      </w:r>
      <w:r w:rsidRPr="000211A4">
        <w:rPr>
          <w:rFonts w:ascii="微软雅黑" w:eastAsia="微软雅黑" w:hAnsi="微软雅黑" w:cs="华文仿宋" w:hint="eastAsia"/>
          <w:bCs/>
          <w:color w:val="000000" w:themeColor="text1"/>
          <w:sz w:val="24"/>
          <w:szCs w:val="24"/>
        </w:rPr>
        <w:t>。</w:t>
      </w:r>
    </w:p>
    <w:p w14:paraId="759EA5B2" w14:textId="77777777" w:rsidR="000908E6" w:rsidRPr="000211A4" w:rsidRDefault="000908E6" w:rsidP="000908E6">
      <w:pPr>
        <w:spacing w:line="480" w:lineRule="exact"/>
        <w:rPr>
          <w:rFonts w:ascii="微软雅黑" w:eastAsia="微软雅黑" w:hAnsi="微软雅黑" w:cs="华文仿宋"/>
          <w:bCs/>
          <w:color w:val="000000" w:themeColor="text1"/>
          <w:kern w:val="0"/>
          <w:sz w:val="24"/>
          <w:szCs w:val="24"/>
        </w:rPr>
      </w:pPr>
      <w:r w:rsidRPr="000211A4">
        <w:rPr>
          <w:rFonts w:ascii="微软雅黑" w:eastAsia="微软雅黑" w:hAnsi="微软雅黑" w:cs="华文仿宋" w:hint="eastAsia"/>
          <w:bCs/>
          <w:color w:val="000000" w:themeColor="text1"/>
          <w:sz w:val="24"/>
          <w:szCs w:val="24"/>
        </w:rPr>
        <w:lastRenderedPageBreak/>
        <w:t>4.1.3</w:t>
      </w:r>
      <w:r w:rsidRPr="000211A4">
        <w:rPr>
          <w:rFonts w:ascii="微软雅黑" w:eastAsia="微软雅黑" w:hAnsi="微软雅黑" w:cs="华文仿宋" w:hint="eastAsia"/>
          <w:bCs/>
          <w:color w:val="000000" w:themeColor="text1"/>
          <w:kern w:val="0"/>
          <w:sz w:val="24"/>
          <w:szCs w:val="24"/>
        </w:rPr>
        <w:t>如无法在吉利集团招标采购平台完成注册的，可寻求平台在线客</w:t>
      </w:r>
      <w:proofErr w:type="gramStart"/>
      <w:r w:rsidRPr="000211A4">
        <w:rPr>
          <w:rFonts w:ascii="微软雅黑" w:eastAsia="微软雅黑" w:hAnsi="微软雅黑" w:cs="华文仿宋" w:hint="eastAsia"/>
          <w:bCs/>
          <w:color w:val="000000" w:themeColor="text1"/>
          <w:kern w:val="0"/>
          <w:sz w:val="24"/>
          <w:szCs w:val="24"/>
        </w:rPr>
        <w:t>服解决</w:t>
      </w:r>
      <w:proofErr w:type="gramEnd"/>
      <w:r w:rsidRPr="000211A4">
        <w:rPr>
          <w:rFonts w:ascii="微软雅黑" w:eastAsia="微软雅黑" w:hAnsi="微软雅黑" w:cs="华文仿宋" w:hint="eastAsia"/>
          <w:bCs/>
          <w:color w:val="000000" w:themeColor="text1"/>
          <w:kern w:val="0"/>
          <w:sz w:val="24"/>
          <w:szCs w:val="24"/>
        </w:rPr>
        <w:t>或商务联系人进行反馈处理。</w:t>
      </w:r>
    </w:p>
    <w:p w14:paraId="62478BBB"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
          <w:bCs/>
          <w:color w:val="000000" w:themeColor="text1"/>
          <w:sz w:val="24"/>
          <w:szCs w:val="24"/>
        </w:rPr>
        <w:t>4.2报名资料</w:t>
      </w:r>
    </w:p>
    <w:p w14:paraId="6124CA0D" w14:textId="77777777" w:rsidR="00A86CCB" w:rsidRPr="003D1174" w:rsidRDefault="00A86CCB" w:rsidP="00A86CCB">
      <w:pPr>
        <w:spacing w:line="480" w:lineRule="exact"/>
        <w:rPr>
          <w:rFonts w:ascii="微软雅黑" w:eastAsia="微软雅黑" w:hAnsi="微软雅黑" w:cs="华文仿宋"/>
          <w:bCs/>
          <w:sz w:val="24"/>
          <w:szCs w:val="24"/>
        </w:rPr>
      </w:pPr>
      <w:r w:rsidRPr="003D1174">
        <w:rPr>
          <w:rFonts w:ascii="微软雅黑" w:eastAsia="微软雅黑" w:hAnsi="微软雅黑" w:cs="华文仿宋" w:hint="eastAsia"/>
          <w:bCs/>
          <w:sz w:val="24"/>
          <w:szCs w:val="24"/>
        </w:rPr>
        <w:t>报名资料于</w:t>
      </w:r>
      <w:r w:rsidRPr="003D1174">
        <w:rPr>
          <w:rFonts w:ascii="微软雅黑" w:eastAsia="微软雅黑" w:hAnsi="微软雅黑" w:cs="华文仿宋"/>
          <w:bCs/>
          <w:sz w:val="24"/>
          <w:szCs w:val="24"/>
        </w:rPr>
        <w:t>报名截止时间前</w:t>
      </w:r>
      <w:r w:rsidRPr="003D1174">
        <w:rPr>
          <w:rFonts w:ascii="微软雅黑" w:eastAsia="微软雅黑" w:hAnsi="微软雅黑" w:cs="华文仿宋" w:hint="eastAsia"/>
          <w:bCs/>
          <w:sz w:val="24"/>
          <w:szCs w:val="24"/>
        </w:rPr>
        <w:t>上传至吉利集团</w:t>
      </w:r>
      <w:r w:rsidRPr="003D1174">
        <w:rPr>
          <w:rFonts w:ascii="微软雅黑" w:eastAsia="微软雅黑" w:hAnsi="微软雅黑" w:cs="华文仿宋"/>
          <w:bCs/>
          <w:sz w:val="24"/>
          <w:szCs w:val="24"/>
        </w:rPr>
        <w:t>招标采购平台</w:t>
      </w:r>
      <w:r w:rsidRPr="003D1174">
        <w:rPr>
          <w:rFonts w:ascii="微软雅黑" w:eastAsia="微软雅黑" w:hAnsi="微软雅黑" w:cs="华文仿宋" w:hint="eastAsia"/>
          <w:bCs/>
          <w:sz w:val="24"/>
          <w:szCs w:val="24"/>
        </w:rPr>
        <w:t>，报名</w:t>
      </w:r>
      <w:r w:rsidRPr="003D1174">
        <w:rPr>
          <w:rFonts w:ascii="微软雅黑" w:eastAsia="微软雅黑" w:hAnsi="微软雅黑" w:cs="华文仿宋"/>
          <w:bCs/>
          <w:sz w:val="24"/>
          <w:szCs w:val="24"/>
        </w:rPr>
        <w:t>资料</w:t>
      </w:r>
      <w:r w:rsidRPr="003D1174">
        <w:rPr>
          <w:rFonts w:ascii="微软雅黑" w:eastAsia="微软雅黑" w:hAnsi="微软雅黑" w:cs="华文仿宋" w:hint="eastAsia"/>
          <w:bCs/>
          <w:sz w:val="24"/>
          <w:szCs w:val="24"/>
        </w:rPr>
        <w:t>包含但不限于以下内容：</w:t>
      </w:r>
    </w:p>
    <w:p w14:paraId="5B682D70" w14:textId="77777777" w:rsidR="00A86CCB" w:rsidRPr="003D1174" w:rsidRDefault="00A86CCB" w:rsidP="00A86CCB">
      <w:pPr>
        <w:spacing w:line="480" w:lineRule="exact"/>
        <w:ind w:firstLineChars="236" w:firstLine="566"/>
        <w:rPr>
          <w:rFonts w:ascii="微软雅黑" w:eastAsia="微软雅黑" w:hAnsi="微软雅黑" w:cs="华文仿宋"/>
          <w:bCs/>
          <w:sz w:val="24"/>
          <w:szCs w:val="24"/>
        </w:rPr>
      </w:pPr>
      <w:r w:rsidRPr="003D1174">
        <w:rPr>
          <w:rFonts w:ascii="微软雅黑" w:eastAsia="微软雅黑" w:hAnsi="微软雅黑" w:cs="华文仿宋" w:hint="eastAsia"/>
          <w:bCs/>
          <w:sz w:val="24"/>
          <w:szCs w:val="24"/>
        </w:rPr>
        <w:t>a、三证合一</w:t>
      </w:r>
      <w:r w:rsidRPr="003D1174">
        <w:rPr>
          <w:rFonts w:ascii="微软雅黑" w:eastAsia="微软雅黑" w:hAnsi="微软雅黑" w:cs="华文仿宋"/>
          <w:bCs/>
          <w:sz w:val="24"/>
          <w:szCs w:val="24"/>
        </w:rPr>
        <w:t>的</w:t>
      </w:r>
      <w:r w:rsidRPr="003D1174">
        <w:rPr>
          <w:rFonts w:ascii="微软雅黑" w:eastAsia="微软雅黑" w:hAnsi="微软雅黑" w:cs="华文仿宋" w:hint="eastAsia"/>
          <w:bCs/>
          <w:sz w:val="24"/>
          <w:szCs w:val="24"/>
        </w:rPr>
        <w:t>营业执照副本</w:t>
      </w:r>
    </w:p>
    <w:p w14:paraId="46A3FDED" w14:textId="77777777" w:rsidR="00A86CCB" w:rsidRPr="003D1174" w:rsidRDefault="00A86CCB" w:rsidP="00A86CCB">
      <w:pPr>
        <w:spacing w:line="480" w:lineRule="exact"/>
        <w:ind w:firstLineChars="236" w:firstLine="566"/>
        <w:rPr>
          <w:rFonts w:ascii="微软雅黑" w:eastAsia="微软雅黑" w:hAnsi="微软雅黑" w:cs="华文仿宋"/>
          <w:bCs/>
          <w:sz w:val="24"/>
          <w:szCs w:val="24"/>
        </w:rPr>
      </w:pPr>
      <w:r w:rsidRPr="003D1174">
        <w:rPr>
          <w:rFonts w:ascii="微软雅黑" w:eastAsia="微软雅黑" w:hAnsi="微软雅黑" w:cs="华文仿宋" w:hint="eastAsia"/>
          <w:bCs/>
          <w:sz w:val="24"/>
          <w:szCs w:val="24"/>
        </w:rPr>
        <w:t>b、资质等级证书</w:t>
      </w:r>
      <w:r w:rsidRPr="003D1174">
        <w:rPr>
          <w:rFonts w:ascii="微软雅黑" w:eastAsia="微软雅黑" w:hAnsi="微软雅黑" w:hint="eastAsia"/>
          <w:sz w:val="24"/>
          <w:szCs w:val="24"/>
        </w:rPr>
        <w:t>(如行业中有此类证书请提供，没有则不用提供）</w:t>
      </w:r>
      <w:r w:rsidRPr="003D1174">
        <w:rPr>
          <w:rFonts w:ascii="微软雅黑" w:eastAsia="微软雅黑" w:hAnsi="微软雅黑" w:cs="华文仿宋" w:hint="eastAsia"/>
          <w:bCs/>
          <w:sz w:val="24"/>
          <w:szCs w:val="24"/>
        </w:rPr>
        <w:t>；</w:t>
      </w:r>
    </w:p>
    <w:p w14:paraId="1C513794" w14:textId="77777777" w:rsidR="00A86CCB" w:rsidRPr="003D1174" w:rsidRDefault="00A86CCB" w:rsidP="00A86CCB">
      <w:pPr>
        <w:spacing w:line="480" w:lineRule="exact"/>
        <w:ind w:firstLineChars="236" w:firstLine="566"/>
        <w:rPr>
          <w:rFonts w:ascii="微软雅黑" w:eastAsia="微软雅黑" w:hAnsi="微软雅黑" w:cs="华文仿宋"/>
          <w:b/>
          <w:bCs/>
          <w:sz w:val="24"/>
          <w:szCs w:val="24"/>
        </w:rPr>
      </w:pPr>
      <w:r w:rsidRPr="003D1174">
        <w:rPr>
          <w:rFonts w:ascii="微软雅黑" w:eastAsia="微软雅黑" w:hAnsi="微软雅黑" w:cs="华文仿宋" w:hint="eastAsia"/>
          <w:bCs/>
          <w:sz w:val="24"/>
          <w:szCs w:val="24"/>
        </w:rPr>
        <w:t>c、</w:t>
      </w:r>
      <w:r w:rsidRPr="003D1174">
        <w:rPr>
          <w:rFonts w:ascii="微软雅黑" w:eastAsia="微软雅黑" w:hAnsi="微软雅黑" w:cs="华文仿宋" w:hint="eastAsia"/>
          <w:b/>
          <w:bCs/>
          <w:sz w:val="24"/>
          <w:szCs w:val="24"/>
        </w:rPr>
        <w:t>类似项目业绩证明及证明材料</w:t>
      </w:r>
      <w:r w:rsidRPr="003D1174">
        <w:rPr>
          <w:rFonts w:ascii="微软雅黑" w:eastAsia="微软雅黑" w:hAnsi="微软雅黑" w:cs="华文仿宋" w:hint="eastAsia"/>
          <w:bCs/>
          <w:sz w:val="22"/>
          <w:szCs w:val="24"/>
        </w:rPr>
        <w:t>（提供</w:t>
      </w:r>
      <w:r w:rsidRPr="003D1174">
        <w:rPr>
          <w:rFonts w:ascii="微软雅黑" w:eastAsia="微软雅黑" w:hAnsi="微软雅黑" w:cs="华文仿宋"/>
          <w:bCs/>
          <w:sz w:val="22"/>
          <w:szCs w:val="24"/>
        </w:rPr>
        <w:t>合同</w:t>
      </w:r>
      <w:r w:rsidRPr="003D1174">
        <w:rPr>
          <w:rFonts w:ascii="微软雅黑" w:eastAsia="微软雅黑" w:hAnsi="微软雅黑" w:cs="华文仿宋" w:hint="eastAsia"/>
          <w:bCs/>
          <w:sz w:val="22"/>
          <w:szCs w:val="24"/>
        </w:rPr>
        <w:t>原件扫描件</w:t>
      </w:r>
      <w:r w:rsidRPr="003D1174">
        <w:rPr>
          <w:rFonts w:ascii="微软雅黑" w:eastAsia="微软雅黑" w:hAnsi="微软雅黑" w:cs="华文仿宋"/>
          <w:bCs/>
          <w:sz w:val="22"/>
          <w:szCs w:val="24"/>
        </w:rPr>
        <w:t>，</w:t>
      </w:r>
      <w:r w:rsidRPr="003D1174">
        <w:rPr>
          <w:rFonts w:ascii="微软雅黑" w:eastAsia="微软雅黑" w:hAnsi="微软雅黑" w:cs="华文仿宋" w:hint="eastAsia"/>
          <w:bCs/>
          <w:sz w:val="22"/>
          <w:szCs w:val="24"/>
        </w:rPr>
        <w:t>涉及</w:t>
      </w:r>
      <w:r w:rsidRPr="003D1174">
        <w:rPr>
          <w:rFonts w:ascii="微软雅黑" w:eastAsia="微软雅黑" w:hAnsi="微软雅黑" w:cs="华文仿宋"/>
          <w:bCs/>
          <w:sz w:val="22"/>
          <w:szCs w:val="24"/>
        </w:rPr>
        <w:t>机密部分可隐去</w:t>
      </w:r>
      <w:r w:rsidRPr="003D1174">
        <w:rPr>
          <w:rFonts w:ascii="微软雅黑" w:eastAsia="微软雅黑" w:hAnsi="微软雅黑" w:cs="华文仿宋" w:hint="eastAsia"/>
          <w:bCs/>
          <w:sz w:val="22"/>
          <w:szCs w:val="24"/>
        </w:rPr>
        <w:t>）</w:t>
      </w:r>
      <w:r w:rsidRPr="003D1174">
        <w:rPr>
          <w:rFonts w:ascii="微软雅黑" w:eastAsia="微软雅黑" w:hAnsi="微软雅黑" w:cs="华文仿宋" w:hint="eastAsia"/>
          <w:b/>
          <w:bCs/>
          <w:sz w:val="24"/>
          <w:szCs w:val="24"/>
        </w:rPr>
        <w:t>；</w:t>
      </w:r>
    </w:p>
    <w:p w14:paraId="72CDF15E" w14:textId="77777777" w:rsidR="00A86CCB" w:rsidRPr="003D1174" w:rsidRDefault="00A86CCB" w:rsidP="00A86CCB">
      <w:pPr>
        <w:spacing w:line="480" w:lineRule="exact"/>
        <w:ind w:firstLineChars="236" w:firstLine="566"/>
        <w:rPr>
          <w:rFonts w:ascii="微软雅黑" w:eastAsia="微软雅黑" w:hAnsi="微软雅黑" w:cs="华文仿宋"/>
          <w:bCs/>
          <w:sz w:val="24"/>
          <w:szCs w:val="24"/>
        </w:rPr>
      </w:pPr>
      <w:r w:rsidRPr="003D1174">
        <w:rPr>
          <w:rFonts w:ascii="微软雅黑" w:eastAsia="微软雅黑" w:hAnsi="微软雅黑" w:cs="华文仿宋" w:hint="eastAsia"/>
          <w:bCs/>
          <w:sz w:val="24"/>
          <w:szCs w:val="24"/>
        </w:rPr>
        <w:t>（合同扫描</w:t>
      </w:r>
      <w:proofErr w:type="gramStart"/>
      <w:r w:rsidRPr="003D1174">
        <w:rPr>
          <w:rFonts w:ascii="微软雅黑" w:eastAsia="微软雅黑" w:hAnsi="微软雅黑" w:cs="华文仿宋" w:hint="eastAsia"/>
          <w:bCs/>
          <w:sz w:val="24"/>
          <w:szCs w:val="24"/>
        </w:rPr>
        <w:t>件需体现</w:t>
      </w:r>
      <w:proofErr w:type="gramEnd"/>
      <w:r w:rsidRPr="003D1174">
        <w:rPr>
          <w:rFonts w:ascii="微软雅黑" w:eastAsia="微软雅黑" w:hAnsi="微软雅黑" w:cs="华文仿宋" w:hint="eastAsia"/>
          <w:bCs/>
          <w:sz w:val="24"/>
          <w:szCs w:val="24"/>
        </w:rPr>
        <w:t>合作对象、合作时间、服务内容等信息；合同扫描件请命名：XXXX公司+与XXXX品牌方合作合同；）</w:t>
      </w:r>
    </w:p>
    <w:p w14:paraId="61B1A3B9" w14:textId="77777777" w:rsidR="00A86CCB" w:rsidRPr="003D1174" w:rsidRDefault="00A86CCB" w:rsidP="00A86CCB">
      <w:pPr>
        <w:spacing w:line="480" w:lineRule="exact"/>
        <w:ind w:firstLineChars="236" w:firstLine="566"/>
        <w:rPr>
          <w:rFonts w:ascii="微软雅黑" w:eastAsia="微软雅黑" w:hAnsi="微软雅黑" w:cs="华文仿宋"/>
          <w:bCs/>
          <w:sz w:val="24"/>
          <w:szCs w:val="24"/>
        </w:rPr>
      </w:pPr>
      <w:r w:rsidRPr="003D1174">
        <w:rPr>
          <w:rFonts w:ascii="微软雅黑" w:eastAsia="微软雅黑" w:hAnsi="微软雅黑" w:cs="华文仿宋" w:hint="eastAsia"/>
          <w:bCs/>
          <w:sz w:val="24"/>
          <w:szCs w:val="24"/>
        </w:rPr>
        <w:t>（案例请命名：XXXX公司+与XXXX品牌方XX案例；）</w:t>
      </w:r>
    </w:p>
    <w:p w14:paraId="76E2E4B8" w14:textId="77777777" w:rsidR="00A86CCB" w:rsidRPr="003D1174" w:rsidRDefault="00A86CCB" w:rsidP="00A86CCB">
      <w:pPr>
        <w:spacing w:line="480" w:lineRule="exact"/>
        <w:ind w:firstLineChars="236" w:firstLine="566"/>
        <w:rPr>
          <w:rFonts w:ascii="微软雅黑" w:eastAsia="微软雅黑" w:hAnsi="微软雅黑"/>
          <w:sz w:val="24"/>
          <w:szCs w:val="24"/>
        </w:rPr>
      </w:pPr>
      <w:r w:rsidRPr="003D1174">
        <w:rPr>
          <w:rFonts w:ascii="微软雅黑" w:eastAsia="微软雅黑" w:hAnsi="微软雅黑" w:cs="华文仿宋" w:hint="eastAsia"/>
          <w:bCs/>
          <w:sz w:val="24"/>
          <w:szCs w:val="24"/>
        </w:rPr>
        <w:t>d、</w:t>
      </w:r>
      <w:r w:rsidRPr="003D1174">
        <w:rPr>
          <w:rFonts w:ascii="微软雅黑" w:eastAsia="微软雅黑" w:hAnsi="微软雅黑" w:hint="eastAsia"/>
          <w:sz w:val="24"/>
          <w:szCs w:val="24"/>
        </w:rPr>
        <w:t>企业概况及履约能力说明；</w:t>
      </w:r>
    </w:p>
    <w:p w14:paraId="796D51FD" w14:textId="77777777" w:rsidR="00A86CCB" w:rsidRPr="003D1174" w:rsidRDefault="00A86CCB" w:rsidP="00A86CCB">
      <w:pPr>
        <w:spacing w:line="480" w:lineRule="exact"/>
        <w:ind w:firstLineChars="236" w:firstLine="566"/>
        <w:rPr>
          <w:rFonts w:ascii="微软雅黑" w:eastAsia="微软雅黑" w:hAnsi="微软雅黑" w:cs="华文仿宋"/>
          <w:bCs/>
          <w:sz w:val="24"/>
          <w:szCs w:val="24"/>
        </w:rPr>
      </w:pPr>
      <w:r w:rsidRPr="003D1174">
        <w:rPr>
          <w:rFonts w:ascii="微软雅黑" w:eastAsia="微软雅黑" w:hAnsi="微软雅黑" w:hint="eastAsia"/>
          <w:sz w:val="24"/>
          <w:szCs w:val="24"/>
        </w:rPr>
        <w:t>e、近</w:t>
      </w:r>
      <w:r w:rsidRPr="003D1174">
        <w:rPr>
          <w:rFonts w:ascii="微软雅黑" w:eastAsia="微软雅黑" w:hAnsi="微软雅黑"/>
          <w:sz w:val="24"/>
          <w:szCs w:val="24"/>
        </w:rPr>
        <w:t>三年的</w:t>
      </w:r>
      <w:r w:rsidRPr="003D1174">
        <w:rPr>
          <w:rFonts w:ascii="微软雅黑" w:eastAsia="微软雅黑" w:hAnsi="微软雅黑" w:hint="eastAsia"/>
          <w:sz w:val="24"/>
          <w:szCs w:val="24"/>
        </w:rPr>
        <w:t>财务报表资料</w:t>
      </w:r>
      <w:r w:rsidRPr="003D1174">
        <w:rPr>
          <w:rFonts w:ascii="微软雅黑" w:eastAsia="微软雅黑" w:hAnsi="微软雅黑" w:cs="华文仿宋" w:hint="eastAsia"/>
          <w:bCs/>
          <w:sz w:val="24"/>
          <w:szCs w:val="24"/>
        </w:rPr>
        <w:t>；</w:t>
      </w:r>
    </w:p>
    <w:p w14:paraId="0071D4D4" w14:textId="77777777" w:rsidR="000908E6" w:rsidRPr="000211A4" w:rsidRDefault="000908E6" w:rsidP="000908E6">
      <w:pPr>
        <w:spacing w:line="480" w:lineRule="exact"/>
        <w:rPr>
          <w:rFonts w:ascii="微软雅黑" w:eastAsia="微软雅黑" w:hAnsi="微软雅黑" w:cs="华文仿宋"/>
          <w:b/>
          <w:bCs/>
          <w:color w:val="000000" w:themeColor="text1"/>
          <w:sz w:val="24"/>
          <w:szCs w:val="24"/>
        </w:rPr>
      </w:pPr>
      <w:r w:rsidRPr="000211A4">
        <w:rPr>
          <w:rFonts w:ascii="微软雅黑" w:eastAsia="微软雅黑" w:hAnsi="微软雅黑" w:cs="华文仿宋" w:hint="eastAsia"/>
          <w:b/>
          <w:bCs/>
          <w:color w:val="000000" w:themeColor="text1"/>
          <w:sz w:val="24"/>
          <w:szCs w:val="24"/>
        </w:rPr>
        <w:t>对以上所需的提交材料请务必认真整理、一一对应，做好分类、编号，以便于招标方资质审核。</w:t>
      </w:r>
    </w:p>
    <w:p w14:paraId="29FE6DE2" w14:textId="77777777" w:rsidR="000908E6" w:rsidRPr="000211A4" w:rsidRDefault="000908E6" w:rsidP="000908E6">
      <w:pPr>
        <w:spacing w:line="480" w:lineRule="exact"/>
        <w:rPr>
          <w:rFonts w:ascii="微软雅黑" w:eastAsia="微软雅黑" w:hAnsi="微软雅黑"/>
          <w:b/>
          <w:color w:val="000000" w:themeColor="text1"/>
          <w:sz w:val="24"/>
          <w:szCs w:val="24"/>
        </w:rPr>
      </w:pPr>
      <w:r w:rsidRPr="000211A4">
        <w:rPr>
          <w:rFonts w:ascii="微软雅黑" w:eastAsia="微软雅黑" w:hAnsi="微软雅黑" w:hint="eastAsia"/>
          <w:b/>
          <w:color w:val="000000" w:themeColor="text1"/>
          <w:sz w:val="24"/>
          <w:szCs w:val="24"/>
        </w:rPr>
        <w:t>5.招标文件的获取</w:t>
      </w:r>
    </w:p>
    <w:p w14:paraId="20CA38AB" w14:textId="416CE5A0" w:rsidR="000908E6" w:rsidRPr="000211A4" w:rsidRDefault="000908E6" w:rsidP="000908E6">
      <w:pPr>
        <w:spacing w:line="480" w:lineRule="exact"/>
        <w:rPr>
          <w:rFonts w:ascii="微软雅黑" w:eastAsia="微软雅黑" w:hAnsi="微软雅黑"/>
          <w:color w:val="000000" w:themeColor="text1"/>
          <w:sz w:val="24"/>
          <w:szCs w:val="24"/>
        </w:rPr>
      </w:pPr>
      <w:r w:rsidRPr="000211A4">
        <w:rPr>
          <w:rFonts w:ascii="微软雅黑" w:eastAsia="微软雅黑" w:hAnsi="微软雅黑" w:hint="eastAsia"/>
          <w:color w:val="000000" w:themeColor="text1"/>
          <w:sz w:val="24"/>
          <w:szCs w:val="24"/>
        </w:rPr>
        <w:t>报名截止后，对所有报名单位进行资格</w:t>
      </w:r>
      <w:r w:rsidR="005B2A0D">
        <w:rPr>
          <w:rFonts w:ascii="微软雅黑" w:eastAsia="微软雅黑" w:hAnsi="微软雅黑" w:hint="eastAsia"/>
          <w:color w:val="000000" w:themeColor="text1"/>
          <w:sz w:val="24"/>
          <w:szCs w:val="24"/>
        </w:rPr>
        <w:t>审核</w:t>
      </w:r>
      <w:r w:rsidRPr="000211A4">
        <w:rPr>
          <w:rFonts w:ascii="微软雅黑" w:eastAsia="微软雅黑" w:hAnsi="微软雅黑" w:hint="eastAsia"/>
          <w:color w:val="000000" w:themeColor="text1"/>
          <w:sz w:val="24"/>
          <w:szCs w:val="24"/>
        </w:rPr>
        <w:t>，</w:t>
      </w:r>
      <w:r w:rsidR="005B2A0D">
        <w:rPr>
          <w:rFonts w:ascii="微软雅黑" w:eastAsia="微软雅黑" w:hAnsi="微软雅黑" w:hint="eastAsia"/>
          <w:color w:val="000000" w:themeColor="text1"/>
          <w:sz w:val="24"/>
          <w:szCs w:val="24"/>
        </w:rPr>
        <w:t>审核</w:t>
      </w:r>
      <w:r w:rsidRPr="000211A4">
        <w:rPr>
          <w:rFonts w:ascii="微软雅黑" w:eastAsia="微软雅黑" w:hAnsi="微软雅黑" w:hint="eastAsia"/>
          <w:color w:val="000000" w:themeColor="text1"/>
          <w:sz w:val="24"/>
          <w:szCs w:val="24"/>
        </w:rPr>
        <w:t>合格后发放招标文件。</w:t>
      </w:r>
    </w:p>
    <w:p w14:paraId="08ECB4A1" w14:textId="77777777" w:rsidR="000908E6" w:rsidRPr="000211A4" w:rsidRDefault="000908E6" w:rsidP="000908E6">
      <w:pPr>
        <w:spacing w:line="480" w:lineRule="exact"/>
        <w:rPr>
          <w:rFonts w:ascii="微软雅黑" w:eastAsia="微软雅黑" w:hAnsi="微软雅黑"/>
          <w:b/>
          <w:color w:val="000000" w:themeColor="text1"/>
          <w:sz w:val="24"/>
          <w:szCs w:val="24"/>
        </w:rPr>
      </w:pPr>
      <w:r w:rsidRPr="000211A4">
        <w:rPr>
          <w:rFonts w:ascii="微软雅黑" w:eastAsia="微软雅黑" w:hAnsi="微软雅黑" w:hint="eastAsia"/>
          <w:b/>
          <w:color w:val="000000" w:themeColor="text1"/>
          <w:sz w:val="24"/>
          <w:szCs w:val="24"/>
        </w:rPr>
        <w:t>6.发布公告的媒介</w:t>
      </w:r>
    </w:p>
    <w:p w14:paraId="7BDA3EAB"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本次招标公告只在吉利集团招标</w:t>
      </w:r>
      <w:r w:rsidRPr="000211A4">
        <w:rPr>
          <w:rFonts w:ascii="微软雅黑" w:eastAsia="微软雅黑" w:hAnsi="微软雅黑" w:cs="华文仿宋"/>
          <w:bCs/>
          <w:color w:val="000000" w:themeColor="text1"/>
          <w:sz w:val="24"/>
          <w:szCs w:val="24"/>
        </w:rPr>
        <w:t>采购平台gl</w:t>
      </w:r>
      <w:r w:rsidRPr="000211A4">
        <w:rPr>
          <w:rFonts w:ascii="微软雅黑" w:eastAsia="微软雅黑" w:hAnsi="微软雅黑" w:cs="华文仿宋" w:hint="eastAsia"/>
          <w:bCs/>
          <w:color w:val="000000" w:themeColor="text1"/>
          <w:sz w:val="24"/>
          <w:szCs w:val="24"/>
        </w:rPr>
        <w:t>zb.geely.com上发布，其他</w:t>
      </w:r>
      <w:r w:rsidRPr="000211A4">
        <w:rPr>
          <w:rFonts w:ascii="微软雅黑" w:eastAsia="微软雅黑" w:hAnsi="微软雅黑" w:cs="华文仿宋"/>
          <w:bCs/>
          <w:color w:val="000000" w:themeColor="text1"/>
          <w:sz w:val="24"/>
          <w:szCs w:val="24"/>
        </w:rPr>
        <w:t>媒体转载无效</w:t>
      </w:r>
      <w:r w:rsidRPr="000211A4">
        <w:rPr>
          <w:rFonts w:ascii="微软雅黑" w:eastAsia="微软雅黑" w:hAnsi="微软雅黑" w:cs="华文仿宋" w:hint="eastAsia"/>
          <w:bCs/>
          <w:color w:val="000000" w:themeColor="text1"/>
          <w:sz w:val="24"/>
          <w:szCs w:val="24"/>
        </w:rPr>
        <w:t>。</w:t>
      </w:r>
    </w:p>
    <w:p w14:paraId="7EA314D3" w14:textId="77777777" w:rsidR="000908E6" w:rsidRPr="000211A4" w:rsidRDefault="000908E6" w:rsidP="000908E6">
      <w:pPr>
        <w:spacing w:line="480" w:lineRule="exact"/>
        <w:rPr>
          <w:rFonts w:ascii="微软雅黑" w:eastAsia="微软雅黑" w:hAnsi="微软雅黑"/>
          <w:b/>
          <w:color w:val="000000" w:themeColor="text1"/>
          <w:sz w:val="24"/>
          <w:szCs w:val="24"/>
        </w:rPr>
      </w:pPr>
      <w:r w:rsidRPr="000211A4">
        <w:rPr>
          <w:rFonts w:ascii="微软雅黑" w:eastAsia="微软雅黑" w:hAnsi="微软雅黑" w:hint="eastAsia"/>
          <w:b/>
          <w:color w:val="000000" w:themeColor="text1"/>
          <w:sz w:val="24"/>
          <w:szCs w:val="24"/>
        </w:rPr>
        <w:t>7.联系方式</w:t>
      </w:r>
    </w:p>
    <w:p w14:paraId="5162DE0F" w14:textId="4E6D2A84" w:rsidR="000908E6" w:rsidRPr="009B56E7"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招标人：</w:t>
      </w:r>
      <w:r w:rsidR="009B56E7" w:rsidRPr="009B56E7">
        <w:rPr>
          <w:rFonts w:ascii="微软雅黑" w:eastAsia="微软雅黑" w:hAnsi="微软雅黑" w:cs="华文仿宋" w:hint="eastAsia"/>
          <w:bCs/>
          <w:color w:val="000000" w:themeColor="text1"/>
          <w:sz w:val="24"/>
          <w:szCs w:val="24"/>
          <w:u w:val="single"/>
        </w:rPr>
        <w:t>浙江</w:t>
      </w:r>
      <w:proofErr w:type="gramStart"/>
      <w:r w:rsidR="009B56E7" w:rsidRPr="009B56E7">
        <w:rPr>
          <w:rFonts w:ascii="微软雅黑" w:eastAsia="微软雅黑" w:hAnsi="微软雅黑" w:cs="华文仿宋" w:hint="eastAsia"/>
          <w:bCs/>
          <w:color w:val="000000" w:themeColor="text1"/>
          <w:sz w:val="24"/>
          <w:szCs w:val="24"/>
          <w:u w:val="single"/>
        </w:rPr>
        <w:t>极氪智行科技</w:t>
      </w:r>
      <w:proofErr w:type="gramEnd"/>
      <w:r w:rsidR="009B56E7" w:rsidRPr="009B56E7">
        <w:rPr>
          <w:rFonts w:ascii="微软雅黑" w:eastAsia="微软雅黑" w:hAnsi="微软雅黑" w:cs="华文仿宋" w:hint="eastAsia"/>
          <w:bCs/>
          <w:color w:val="000000" w:themeColor="text1"/>
          <w:sz w:val="24"/>
          <w:szCs w:val="24"/>
          <w:u w:val="single"/>
        </w:rPr>
        <w:t>服务有限公司</w:t>
      </w:r>
    </w:p>
    <w:p w14:paraId="58EDC595"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u w:val="single"/>
        </w:rPr>
      </w:pPr>
      <w:r w:rsidRPr="000211A4">
        <w:rPr>
          <w:rFonts w:ascii="微软雅黑" w:eastAsia="微软雅黑" w:hAnsi="微软雅黑" w:cs="华文仿宋" w:hint="eastAsia"/>
          <w:bCs/>
          <w:color w:val="000000" w:themeColor="text1"/>
          <w:sz w:val="24"/>
          <w:szCs w:val="24"/>
        </w:rPr>
        <w:t>招标人地址：</w:t>
      </w:r>
      <w:r w:rsidRPr="000211A4">
        <w:rPr>
          <w:rFonts w:ascii="微软雅黑" w:eastAsia="微软雅黑" w:hAnsi="微软雅黑" w:cs="华文仿宋" w:hint="eastAsia"/>
          <w:bCs/>
          <w:color w:val="000000" w:themeColor="text1"/>
          <w:sz w:val="24"/>
          <w:szCs w:val="24"/>
          <w:u w:val="single"/>
        </w:rPr>
        <w:t>浙江省杭州市滨江区江陵路1760号</w:t>
      </w:r>
    </w:p>
    <w:p w14:paraId="34C1C0B1" w14:textId="77777777" w:rsidR="000908E6" w:rsidRPr="000211A4" w:rsidRDefault="000908E6" w:rsidP="000908E6">
      <w:pPr>
        <w:spacing w:line="480" w:lineRule="exact"/>
        <w:rPr>
          <w:rFonts w:ascii="微软雅黑" w:eastAsia="微软雅黑" w:hAnsi="微软雅黑"/>
          <w:color w:val="000000" w:themeColor="text1"/>
          <w:sz w:val="24"/>
          <w:szCs w:val="24"/>
          <w:u w:val="single"/>
        </w:rPr>
      </w:pPr>
      <w:r w:rsidRPr="000211A4">
        <w:rPr>
          <w:rFonts w:ascii="微软雅黑" w:eastAsia="微软雅黑" w:hAnsi="微软雅黑" w:cs="华文仿宋" w:hint="eastAsia"/>
          <w:bCs/>
          <w:color w:val="000000" w:themeColor="text1"/>
          <w:sz w:val="24"/>
          <w:szCs w:val="24"/>
        </w:rPr>
        <w:t>邮编：</w:t>
      </w:r>
      <w:r w:rsidRPr="000211A4">
        <w:rPr>
          <w:rFonts w:ascii="微软雅黑" w:eastAsia="微软雅黑" w:hAnsi="微软雅黑"/>
          <w:color w:val="000000" w:themeColor="text1"/>
          <w:sz w:val="24"/>
          <w:szCs w:val="24"/>
          <w:u w:val="single"/>
        </w:rPr>
        <w:t>310051</w:t>
      </w:r>
    </w:p>
    <w:p w14:paraId="080A1ECB" w14:textId="72AC8852"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商务联系人：</w:t>
      </w:r>
      <w:r>
        <w:rPr>
          <w:rFonts w:ascii="微软雅黑" w:eastAsia="微软雅黑" w:hAnsi="微软雅黑" w:cs="华文仿宋" w:hint="eastAsia"/>
          <w:bCs/>
          <w:color w:val="000000" w:themeColor="text1"/>
          <w:sz w:val="24"/>
          <w:szCs w:val="24"/>
        </w:rPr>
        <w:t>王宁</w:t>
      </w:r>
      <w:r w:rsidRPr="00263ADA">
        <w:rPr>
          <w:rFonts w:ascii="微软雅黑" w:eastAsia="微软雅黑" w:hAnsi="微软雅黑" w:cs="华文仿宋" w:hint="eastAsia"/>
          <w:bCs/>
          <w:color w:val="000000" w:themeColor="text1"/>
          <w:sz w:val="24"/>
          <w:szCs w:val="24"/>
        </w:rPr>
        <w:t xml:space="preserve"> </w:t>
      </w:r>
      <w:r w:rsidRPr="00263ADA">
        <w:rPr>
          <w:rFonts w:ascii="微软雅黑" w:eastAsia="微软雅黑" w:hAnsi="微软雅黑" w:cs="华文仿宋"/>
          <w:bCs/>
          <w:color w:val="000000" w:themeColor="text1"/>
          <w:sz w:val="24"/>
          <w:szCs w:val="24"/>
        </w:rPr>
        <w:t xml:space="preserve">  </w:t>
      </w:r>
      <w:r w:rsidRPr="00263ADA">
        <w:rPr>
          <w:rFonts w:ascii="微软雅黑" w:eastAsia="微软雅黑" w:hAnsi="微软雅黑" w:cs="华文仿宋" w:hint="eastAsia"/>
          <w:bCs/>
          <w:color w:val="000000" w:themeColor="text1"/>
          <w:sz w:val="24"/>
          <w:szCs w:val="24"/>
        </w:rPr>
        <w:t>手机号：</w:t>
      </w:r>
      <w:r>
        <w:rPr>
          <w:rFonts w:ascii="微软雅黑" w:eastAsia="微软雅黑" w:hAnsi="微软雅黑" w:cs="华文仿宋"/>
          <w:bCs/>
          <w:color w:val="000000" w:themeColor="text1"/>
          <w:sz w:val="24"/>
          <w:szCs w:val="24"/>
        </w:rPr>
        <w:t xml:space="preserve">13250959690 </w:t>
      </w:r>
      <w:r>
        <w:rPr>
          <w:rFonts w:ascii="微软雅黑" w:eastAsia="微软雅黑" w:hAnsi="微软雅黑" w:cs="华文仿宋" w:hint="eastAsia"/>
          <w:bCs/>
          <w:color w:val="000000" w:themeColor="text1"/>
          <w:sz w:val="24"/>
          <w:szCs w:val="24"/>
        </w:rPr>
        <w:t>邮箱：</w:t>
      </w:r>
      <w:r w:rsidRPr="00731A15">
        <w:rPr>
          <w:rFonts w:ascii="微软雅黑" w:eastAsia="微软雅黑" w:hAnsi="微软雅黑" w:cs="华文仿宋"/>
          <w:bCs/>
          <w:color w:val="000000" w:themeColor="text1"/>
          <w:sz w:val="24"/>
          <w:szCs w:val="24"/>
        </w:rPr>
        <w:t>wangning5@geely.com</w:t>
      </w:r>
    </w:p>
    <w:p w14:paraId="074C1915" w14:textId="2C43E105" w:rsidR="000908E6" w:rsidRPr="0045426F" w:rsidRDefault="000908E6" w:rsidP="009B56E7">
      <w:pPr>
        <w:spacing w:line="480" w:lineRule="exact"/>
        <w:jc w:val="left"/>
        <w:rPr>
          <w:rFonts w:ascii="微软雅黑" w:eastAsia="微软雅黑" w:hAnsi="微软雅黑" w:cs="华文仿宋"/>
          <w:bCs/>
          <w:color w:val="000000" w:themeColor="text1"/>
          <w:sz w:val="24"/>
          <w:szCs w:val="24"/>
        </w:rPr>
      </w:pPr>
      <w:r w:rsidRPr="0045426F">
        <w:rPr>
          <w:rFonts w:ascii="微软雅黑" w:eastAsia="微软雅黑" w:hAnsi="微软雅黑" w:cs="华文仿宋" w:hint="eastAsia"/>
          <w:bCs/>
          <w:color w:val="000000" w:themeColor="text1"/>
          <w:sz w:val="24"/>
          <w:szCs w:val="24"/>
        </w:rPr>
        <w:t>技术联系人</w:t>
      </w:r>
      <w:r w:rsidR="009B56E7" w:rsidRPr="0045426F">
        <w:rPr>
          <w:rFonts w:ascii="微软雅黑" w:eastAsia="微软雅黑" w:hAnsi="微软雅黑" w:cs="华文仿宋" w:hint="eastAsia"/>
          <w:bCs/>
          <w:color w:val="000000" w:themeColor="text1"/>
          <w:sz w:val="24"/>
          <w:szCs w:val="24"/>
        </w:rPr>
        <w:t>：</w:t>
      </w:r>
      <w:proofErr w:type="gramStart"/>
      <w:r w:rsidR="009B56E7" w:rsidRPr="0045426F">
        <w:rPr>
          <w:rFonts w:ascii="微软雅黑" w:eastAsia="微软雅黑" w:hAnsi="微软雅黑" w:cs="华文仿宋" w:hint="eastAsia"/>
          <w:bCs/>
          <w:color w:val="000000" w:themeColor="text1"/>
          <w:sz w:val="24"/>
          <w:szCs w:val="24"/>
        </w:rPr>
        <w:t>顾光楠</w:t>
      </w:r>
      <w:proofErr w:type="gramEnd"/>
      <w:r w:rsidR="009B56E7" w:rsidRPr="0045426F">
        <w:rPr>
          <w:rFonts w:ascii="微软雅黑" w:eastAsia="微软雅黑" w:hAnsi="微软雅黑" w:cs="华文仿宋" w:hint="eastAsia"/>
          <w:bCs/>
          <w:color w:val="000000" w:themeColor="text1"/>
          <w:sz w:val="24"/>
          <w:szCs w:val="24"/>
        </w:rPr>
        <w:t xml:space="preserve"> </w:t>
      </w:r>
      <w:r w:rsidR="009B56E7" w:rsidRPr="0045426F">
        <w:rPr>
          <w:rFonts w:ascii="微软雅黑" w:eastAsia="微软雅黑" w:hAnsi="微软雅黑" w:cs="华文仿宋"/>
          <w:bCs/>
          <w:color w:val="000000" w:themeColor="text1"/>
          <w:sz w:val="24"/>
          <w:szCs w:val="24"/>
        </w:rPr>
        <w:t xml:space="preserve"> </w:t>
      </w:r>
      <w:r w:rsidRPr="0045426F">
        <w:rPr>
          <w:rFonts w:ascii="微软雅黑" w:eastAsia="微软雅黑" w:hAnsi="微软雅黑" w:cs="华文仿宋" w:hint="eastAsia"/>
          <w:bCs/>
          <w:color w:val="000000" w:themeColor="text1"/>
          <w:sz w:val="24"/>
          <w:szCs w:val="24"/>
        </w:rPr>
        <w:t>手机号：</w:t>
      </w:r>
      <w:r w:rsidR="009B56E7" w:rsidRPr="0045426F">
        <w:rPr>
          <w:rFonts w:ascii="微软雅黑" w:eastAsia="微软雅黑" w:hAnsi="微软雅黑" w:cs="华文仿宋"/>
          <w:bCs/>
          <w:color w:val="000000" w:themeColor="text1"/>
          <w:sz w:val="24"/>
          <w:szCs w:val="24"/>
        </w:rPr>
        <w:t xml:space="preserve">18506826266 </w:t>
      </w:r>
      <w:r w:rsidR="009B56E7" w:rsidRPr="0045426F">
        <w:rPr>
          <w:rFonts w:ascii="微软雅黑" w:eastAsia="微软雅黑" w:hAnsi="微软雅黑" w:cs="华文仿宋" w:hint="eastAsia"/>
          <w:bCs/>
          <w:color w:val="000000" w:themeColor="text1"/>
          <w:sz w:val="24"/>
          <w:szCs w:val="24"/>
        </w:rPr>
        <w:t>邮箱：</w:t>
      </w:r>
      <w:r w:rsidR="009B56E7" w:rsidRPr="0045426F">
        <w:rPr>
          <w:rFonts w:ascii="微软雅黑" w:eastAsia="微软雅黑" w:hAnsi="微软雅黑" w:cs="华文仿宋"/>
          <w:bCs/>
          <w:color w:val="000000" w:themeColor="text1"/>
          <w:sz w:val="24"/>
          <w:szCs w:val="24"/>
        </w:rPr>
        <w:t>Guangnan.Gu@zeekrlife.com</w:t>
      </w:r>
    </w:p>
    <w:p w14:paraId="0D6AEB1C"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注：</w:t>
      </w:r>
      <w:r>
        <w:rPr>
          <w:rFonts w:ascii="微软雅黑" w:eastAsia="微软雅黑" w:hAnsi="微软雅黑" w:cs="华文仿宋"/>
          <w:bCs/>
          <w:color w:val="000000" w:themeColor="text1"/>
          <w:sz w:val="24"/>
          <w:szCs w:val="24"/>
        </w:rPr>
        <w:t xml:space="preserve"> </w:t>
      </w:r>
      <w:r w:rsidRPr="000211A4">
        <w:rPr>
          <w:rFonts w:ascii="微软雅黑" w:eastAsia="微软雅黑" w:hAnsi="微软雅黑" w:cs="华文仿宋" w:hint="eastAsia"/>
          <w:bCs/>
          <w:color w:val="000000" w:themeColor="text1"/>
          <w:sz w:val="24"/>
          <w:szCs w:val="24"/>
        </w:rPr>
        <w:t>无论投标结果如何，投标人自行承担所有与参加投标活动有关的全部费用。</w:t>
      </w:r>
    </w:p>
    <w:p w14:paraId="59CA58A7" w14:textId="77777777" w:rsidR="000908E6" w:rsidRPr="000211A4" w:rsidRDefault="000908E6" w:rsidP="000908E6">
      <w:pPr>
        <w:widowControl/>
        <w:shd w:val="clear" w:color="auto" w:fill="FFFFFF"/>
        <w:spacing w:line="400" w:lineRule="exact"/>
        <w:ind w:firstLineChars="200" w:firstLine="480"/>
        <w:jc w:val="left"/>
        <w:rPr>
          <w:rFonts w:ascii="微软雅黑" w:eastAsia="微软雅黑" w:hAnsi="微软雅黑" w:cs="华文仿宋"/>
          <w:bCs/>
          <w:color w:val="000000" w:themeColor="text1"/>
          <w:sz w:val="24"/>
          <w:szCs w:val="24"/>
        </w:rPr>
      </w:pPr>
      <w:r w:rsidRPr="000211A4">
        <w:rPr>
          <w:rFonts w:ascii="微软雅黑" w:eastAsia="微软雅黑" w:hAnsi="微软雅黑" w:cs="华文仿宋"/>
          <w:bCs/>
          <w:color w:val="000000" w:themeColor="text1"/>
          <w:sz w:val="24"/>
          <w:szCs w:val="24"/>
        </w:rPr>
        <w:lastRenderedPageBreak/>
        <w:t xml:space="preserve"> </w:t>
      </w:r>
      <w:r w:rsidRPr="000211A4">
        <w:rPr>
          <w:rFonts w:ascii="微软雅黑" w:eastAsia="微软雅黑" w:hAnsi="微软雅黑" w:cs="华文仿宋" w:hint="eastAsia"/>
          <w:bCs/>
          <w:color w:val="000000" w:themeColor="text1"/>
          <w:sz w:val="24"/>
          <w:szCs w:val="24"/>
        </w:rPr>
        <w:t>综合考评，部分条款不作否决项，解释权归招标方所有。</w:t>
      </w:r>
    </w:p>
    <w:p w14:paraId="42B7E372" w14:textId="77777777" w:rsidR="000908E6" w:rsidRPr="000211A4" w:rsidRDefault="000908E6" w:rsidP="000908E6">
      <w:pPr>
        <w:widowControl/>
        <w:spacing w:line="480" w:lineRule="exact"/>
        <w:jc w:val="left"/>
        <w:rPr>
          <w:rFonts w:ascii="微软雅黑" w:eastAsia="微软雅黑" w:hAnsi="微软雅黑"/>
          <w:color w:val="000000" w:themeColor="text1"/>
          <w:sz w:val="24"/>
          <w:szCs w:val="24"/>
        </w:rPr>
      </w:pPr>
      <w:r w:rsidRPr="000211A4">
        <w:rPr>
          <w:rFonts w:ascii="微软雅黑" w:eastAsia="微软雅黑" w:hAnsi="微软雅黑"/>
          <w:color w:val="000000" w:themeColor="text1"/>
          <w:sz w:val="24"/>
          <w:szCs w:val="24"/>
        </w:rPr>
        <w:t xml:space="preserve">                         </w:t>
      </w:r>
    </w:p>
    <w:p w14:paraId="239D7205"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投诉、举报电话</w:t>
      </w:r>
      <w:r w:rsidRPr="00263ADA">
        <w:rPr>
          <w:rFonts w:ascii="微软雅黑" w:eastAsia="微软雅黑" w:hAnsi="微软雅黑" w:cs="华文仿宋" w:hint="eastAsia"/>
          <w:bCs/>
          <w:color w:val="000000" w:themeColor="text1"/>
          <w:sz w:val="24"/>
          <w:szCs w:val="24"/>
        </w:rPr>
        <w:t>：</w:t>
      </w:r>
      <w:r w:rsidRPr="00731A15">
        <w:rPr>
          <w:rFonts w:ascii="微软雅黑" w:eastAsia="微软雅黑" w:hAnsi="微软雅黑" w:cs="华文仿宋" w:hint="eastAsia"/>
          <w:bCs/>
          <w:color w:val="000000" w:themeColor="text1"/>
          <w:sz w:val="24"/>
          <w:szCs w:val="24"/>
        </w:rPr>
        <w:t>0574-23725709（吉利招标管理部）</w:t>
      </w:r>
    </w:p>
    <w:p w14:paraId="6A2BE8FB" w14:textId="77777777" w:rsidR="000908E6" w:rsidRPr="000211A4" w:rsidRDefault="000908E6" w:rsidP="000908E6">
      <w:pPr>
        <w:spacing w:line="480" w:lineRule="exact"/>
        <w:rPr>
          <w:rFonts w:ascii="微软雅黑" w:eastAsia="微软雅黑" w:hAnsi="微软雅黑" w:cs="华文仿宋"/>
          <w:bCs/>
          <w:color w:val="000000" w:themeColor="text1"/>
          <w:sz w:val="24"/>
          <w:szCs w:val="24"/>
        </w:rPr>
      </w:pPr>
      <w:r w:rsidRPr="000211A4">
        <w:rPr>
          <w:rFonts w:ascii="微软雅黑" w:eastAsia="微软雅黑" w:hAnsi="微软雅黑" w:cs="华文仿宋" w:hint="eastAsia"/>
          <w:bCs/>
          <w:color w:val="000000" w:themeColor="text1"/>
          <w:sz w:val="24"/>
          <w:szCs w:val="24"/>
        </w:rPr>
        <w:t>举报</w:t>
      </w:r>
      <w:r w:rsidRPr="000211A4">
        <w:rPr>
          <w:rFonts w:ascii="微软雅黑" w:eastAsia="微软雅黑" w:hAnsi="微软雅黑" w:cs="华文仿宋"/>
          <w:bCs/>
          <w:color w:val="000000" w:themeColor="text1"/>
          <w:sz w:val="24"/>
          <w:szCs w:val="24"/>
        </w:rPr>
        <w:t>邮箱：Jilizhaobiao@geely.com</w:t>
      </w:r>
    </w:p>
    <w:p w14:paraId="3195C3BF" w14:textId="77777777" w:rsidR="000908E6" w:rsidRPr="000211A4" w:rsidRDefault="000908E6" w:rsidP="000908E6">
      <w:pPr>
        <w:widowControl/>
        <w:spacing w:line="480" w:lineRule="exact"/>
        <w:ind w:leftChars="1445" w:left="6550" w:hangingChars="1465" w:hanging="3516"/>
        <w:jc w:val="right"/>
        <w:rPr>
          <w:rFonts w:ascii="微软雅黑" w:eastAsia="微软雅黑" w:hAnsi="微软雅黑" w:cs="宋体"/>
          <w:color w:val="000000" w:themeColor="text1"/>
          <w:kern w:val="0"/>
          <w:sz w:val="24"/>
          <w:szCs w:val="24"/>
        </w:rPr>
      </w:pPr>
    </w:p>
    <w:p w14:paraId="598332B4" w14:textId="0EEA1FE8" w:rsidR="000908E6" w:rsidRPr="009B56E7" w:rsidRDefault="000908E6" w:rsidP="000908E6">
      <w:pPr>
        <w:widowControl/>
        <w:spacing w:line="480" w:lineRule="exact"/>
        <w:ind w:leftChars="1445" w:left="6550" w:hangingChars="1465" w:hanging="3516"/>
        <w:jc w:val="right"/>
        <w:rPr>
          <w:rFonts w:ascii="微软雅黑" w:eastAsia="微软雅黑" w:hAnsi="微软雅黑" w:cs="宋体"/>
          <w:color w:val="000000" w:themeColor="text1"/>
          <w:kern w:val="0"/>
          <w:sz w:val="24"/>
          <w:szCs w:val="24"/>
        </w:rPr>
      </w:pPr>
      <w:r w:rsidRPr="000211A4">
        <w:rPr>
          <w:rFonts w:ascii="微软雅黑" w:eastAsia="微软雅黑" w:hAnsi="微软雅黑" w:cs="宋体" w:hint="eastAsia"/>
          <w:color w:val="000000" w:themeColor="text1"/>
          <w:kern w:val="0"/>
          <w:sz w:val="24"/>
          <w:szCs w:val="24"/>
        </w:rPr>
        <w:t>招标人</w:t>
      </w:r>
      <w:r w:rsidRPr="000211A4">
        <w:rPr>
          <w:rFonts w:ascii="微软雅黑" w:eastAsia="微软雅黑" w:hAnsi="微软雅黑" w:cs="宋体"/>
          <w:color w:val="000000" w:themeColor="text1"/>
          <w:kern w:val="0"/>
          <w:sz w:val="24"/>
          <w:szCs w:val="24"/>
        </w:rPr>
        <w:t>：</w:t>
      </w:r>
      <w:r w:rsidR="009B56E7" w:rsidRPr="009B56E7">
        <w:rPr>
          <w:rFonts w:ascii="微软雅黑" w:eastAsia="微软雅黑" w:hAnsi="微软雅黑" w:cs="宋体" w:hint="eastAsia"/>
          <w:color w:val="000000" w:themeColor="text1"/>
          <w:kern w:val="0"/>
          <w:sz w:val="24"/>
          <w:szCs w:val="24"/>
        </w:rPr>
        <w:t>浙江</w:t>
      </w:r>
      <w:proofErr w:type="gramStart"/>
      <w:r w:rsidR="009B56E7" w:rsidRPr="009B56E7">
        <w:rPr>
          <w:rFonts w:ascii="微软雅黑" w:eastAsia="微软雅黑" w:hAnsi="微软雅黑" w:cs="宋体" w:hint="eastAsia"/>
          <w:color w:val="000000" w:themeColor="text1"/>
          <w:kern w:val="0"/>
          <w:sz w:val="24"/>
          <w:szCs w:val="24"/>
        </w:rPr>
        <w:t>极氪智行科技</w:t>
      </w:r>
      <w:proofErr w:type="gramEnd"/>
      <w:r w:rsidR="009B56E7" w:rsidRPr="009B56E7">
        <w:rPr>
          <w:rFonts w:ascii="微软雅黑" w:eastAsia="微软雅黑" w:hAnsi="微软雅黑" w:cs="宋体" w:hint="eastAsia"/>
          <w:color w:val="000000" w:themeColor="text1"/>
          <w:kern w:val="0"/>
          <w:sz w:val="24"/>
          <w:szCs w:val="24"/>
        </w:rPr>
        <w:t>服务有限公司</w:t>
      </w:r>
    </w:p>
    <w:p w14:paraId="3B112C55" w14:textId="33E66D39" w:rsidR="00A87650" w:rsidRDefault="000908E6" w:rsidP="00837046">
      <w:pPr>
        <w:widowControl/>
        <w:spacing w:line="480" w:lineRule="exact"/>
        <w:jc w:val="right"/>
      </w:pPr>
      <w:r w:rsidRPr="000211A4">
        <w:rPr>
          <w:rFonts w:ascii="微软雅黑" w:eastAsia="微软雅黑" w:hAnsi="微软雅黑" w:cs="宋体" w:hint="eastAsia"/>
          <w:color w:val="000000" w:themeColor="text1"/>
          <w:kern w:val="0"/>
          <w:sz w:val="24"/>
          <w:szCs w:val="24"/>
        </w:rPr>
        <w:t>日 期：202</w:t>
      </w:r>
      <w:r w:rsidR="00A86CCB">
        <w:rPr>
          <w:rFonts w:ascii="微软雅黑" w:eastAsia="微软雅黑" w:hAnsi="微软雅黑" w:cs="宋体"/>
          <w:color w:val="000000" w:themeColor="text1"/>
          <w:kern w:val="0"/>
          <w:sz w:val="24"/>
          <w:szCs w:val="24"/>
        </w:rPr>
        <w:t>2</w:t>
      </w:r>
      <w:r w:rsidRPr="000211A4">
        <w:rPr>
          <w:rFonts w:ascii="微软雅黑" w:eastAsia="微软雅黑" w:hAnsi="微软雅黑" w:cs="宋体" w:hint="eastAsia"/>
          <w:color w:val="000000" w:themeColor="text1"/>
          <w:kern w:val="0"/>
          <w:sz w:val="24"/>
          <w:szCs w:val="24"/>
        </w:rPr>
        <w:t xml:space="preserve">年 </w:t>
      </w:r>
      <w:r w:rsidR="00A86CCB">
        <w:rPr>
          <w:rFonts w:ascii="微软雅黑" w:eastAsia="微软雅黑" w:hAnsi="微软雅黑" w:cs="宋体"/>
          <w:color w:val="000000" w:themeColor="text1"/>
          <w:kern w:val="0"/>
          <w:sz w:val="24"/>
          <w:szCs w:val="24"/>
        </w:rPr>
        <w:t>3</w:t>
      </w:r>
      <w:r w:rsidRPr="000211A4">
        <w:rPr>
          <w:rFonts w:ascii="微软雅黑" w:eastAsia="微软雅黑" w:hAnsi="微软雅黑" w:cs="宋体" w:hint="eastAsia"/>
          <w:color w:val="000000" w:themeColor="text1"/>
          <w:kern w:val="0"/>
          <w:sz w:val="24"/>
          <w:szCs w:val="24"/>
        </w:rPr>
        <w:t>月</w:t>
      </w:r>
      <w:r w:rsidR="00A86CCB">
        <w:rPr>
          <w:rFonts w:ascii="微软雅黑" w:eastAsia="微软雅黑" w:hAnsi="微软雅黑" w:cs="宋体"/>
          <w:color w:val="000000" w:themeColor="text1"/>
          <w:kern w:val="0"/>
          <w:sz w:val="24"/>
          <w:szCs w:val="24"/>
        </w:rPr>
        <w:t>7</w:t>
      </w:r>
      <w:r w:rsidRPr="000211A4">
        <w:rPr>
          <w:rFonts w:ascii="微软雅黑" w:eastAsia="微软雅黑" w:hAnsi="微软雅黑" w:cs="宋体" w:hint="eastAsia"/>
          <w:color w:val="000000" w:themeColor="text1"/>
          <w:kern w:val="0"/>
          <w:sz w:val="24"/>
          <w:szCs w:val="24"/>
        </w:rPr>
        <w:t>日</w:t>
      </w:r>
    </w:p>
    <w:sectPr w:rsidR="00A87650" w:rsidSect="00BA6E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7F38F" w14:textId="77777777" w:rsidR="004A7179" w:rsidRDefault="004A7179" w:rsidP="000908E6">
      <w:r>
        <w:separator/>
      </w:r>
    </w:p>
  </w:endnote>
  <w:endnote w:type="continuationSeparator" w:id="0">
    <w:p w14:paraId="6FEE5F58" w14:textId="77777777" w:rsidR="004A7179" w:rsidRDefault="004A7179" w:rsidP="00090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C71D6" w14:textId="77777777" w:rsidR="004A7179" w:rsidRDefault="004A7179" w:rsidP="000908E6">
      <w:r>
        <w:separator/>
      </w:r>
    </w:p>
  </w:footnote>
  <w:footnote w:type="continuationSeparator" w:id="0">
    <w:p w14:paraId="462A1642" w14:textId="77777777" w:rsidR="004A7179" w:rsidRDefault="004A7179" w:rsidP="000908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24A"/>
    <w:rsid w:val="0008646E"/>
    <w:rsid w:val="000908E6"/>
    <w:rsid w:val="00094FFC"/>
    <w:rsid w:val="001D7EF1"/>
    <w:rsid w:val="00241F20"/>
    <w:rsid w:val="002B290F"/>
    <w:rsid w:val="002F37A9"/>
    <w:rsid w:val="0045426F"/>
    <w:rsid w:val="004A7179"/>
    <w:rsid w:val="00505AB4"/>
    <w:rsid w:val="005B2A0D"/>
    <w:rsid w:val="00736A70"/>
    <w:rsid w:val="007937F8"/>
    <w:rsid w:val="00837046"/>
    <w:rsid w:val="00882669"/>
    <w:rsid w:val="00893316"/>
    <w:rsid w:val="00981CAD"/>
    <w:rsid w:val="0098442C"/>
    <w:rsid w:val="009B56E7"/>
    <w:rsid w:val="00A86CCB"/>
    <w:rsid w:val="00A87650"/>
    <w:rsid w:val="00AE1B2C"/>
    <w:rsid w:val="00B02E74"/>
    <w:rsid w:val="00C04E25"/>
    <w:rsid w:val="00C82066"/>
    <w:rsid w:val="00CD480A"/>
    <w:rsid w:val="00DE224A"/>
    <w:rsid w:val="00F14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0637E"/>
  <w15:chartTrackingRefBased/>
  <w15:docId w15:val="{5F0C6184-DFB4-48EB-93AB-8FDA2024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908E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08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908E6"/>
    <w:rPr>
      <w:sz w:val="18"/>
      <w:szCs w:val="18"/>
    </w:rPr>
  </w:style>
  <w:style w:type="paragraph" w:styleId="a5">
    <w:name w:val="footer"/>
    <w:basedOn w:val="a"/>
    <w:link w:val="a6"/>
    <w:uiPriority w:val="99"/>
    <w:unhideWhenUsed/>
    <w:rsid w:val="000908E6"/>
    <w:pPr>
      <w:tabs>
        <w:tab w:val="center" w:pos="4153"/>
        <w:tab w:val="right" w:pos="8306"/>
      </w:tabs>
      <w:snapToGrid w:val="0"/>
      <w:jc w:val="left"/>
    </w:pPr>
    <w:rPr>
      <w:sz w:val="18"/>
      <w:szCs w:val="18"/>
    </w:rPr>
  </w:style>
  <w:style w:type="character" w:customStyle="1" w:styleId="a6">
    <w:name w:val="页脚 字符"/>
    <w:basedOn w:val="a0"/>
    <w:link w:val="a5"/>
    <w:uiPriority w:val="99"/>
    <w:rsid w:val="000908E6"/>
    <w:rPr>
      <w:sz w:val="18"/>
      <w:szCs w:val="18"/>
    </w:rPr>
  </w:style>
  <w:style w:type="character" w:styleId="a7">
    <w:name w:val="Hyperlink"/>
    <w:basedOn w:val="a0"/>
    <w:uiPriority w:val="99"/>
    <w:unhideWhenUsed/>
    <w:rsid w:val="000908E6"/>
    <w:rPr>
      <w:strike w:val="0"/>
      <w:dstrike w:val="0"/>
      <w:color w:val="0000FF"/>
      <w:u w:val="none"/>
      <w:effect w:val="none"/>
    </w:rPr>
  </w:style>
  <w:style w:type="character" w:styleId="a8">
    <w:name w:val="Strong"/>
    <w:basedOn w:val="a0"/>
    <w:uiPriority w:val="22"/>
    <w:qFormat/>
    <w:rsid w:val="000908E6"/>
    <w:rPr>
      <w:b/>
      <w:bCs/>
    </w:rPr>
  </w:style>
  <w:style w:type="paragraph" w:styleId="a9">
    <w:name w:val="Date"/>
    <w:basedOn w:val="a"/>
    <w:next w:val="a"/>
    <w:link w:val="aa"/>
    <w:uiPriority w:val="99"/>
    <w:semiHidden/>
    <w:unhideWhenUsed/>
    <w:rsid w:val="00AE1B2C"/>
    <w:pPr>
      <w:ind w:leftChars="2500" w:left="100"/>
    </w:pPr>
  </w:style>
  <w:style w:type="character" w:customStyle="1" w:styleId="aa">
    <w:name w:val="日期 字符"/>
    <w:basedOn w:val="a0"/>
    <w:link w:val="a9"/>
    <w:uiPriority w:val="99"/>
    <w:semiHidden/>
    <w:rsid w:val="00AE1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029305">
      <w:bodyDiv w:val="1"/>
      <w:marLeft w:val="0"/>
      <w:marRight w:val="0"/>
      <w:marTop w:val="0"/>
      <w:marBottom w:val="0"/>
      <w:divBdr>
        <w:top w:val="none" w:sz="0" w:space="0" w:color="auto"/>
        <w:left w:val="none" w:sz="0" w:space="0" w:color="auto"/>
        <w:bottom w:val="none" w:sz="0" w:space="0" w:color="auto"/>
        <w:right w:val="none" w:sz="0" w:space="0" w:color="auto"/>
      </w:divBdr>
      <w:divsChild>
        <w:div w:id="2061632206">
          <w:marLeft w:val="0"/>
          <w:marRight w:val="0"/>
          <w:marTop w:val="0"/>
          <w:marBottom w:val="0"/>
          <w:divBdr>
            <w:top w:val="none" w:sz="0" w:space="0" w:color="auto"/>
            <w:left w:val="none" w:sz="0" w:space="0" w:color="auto"/>
            <w:bottom w:val="none" w:sz="0" w:space="0" w:color="auto"/>
            <w:right w:val="none" w:sz="0" w:space="0" w:color="auto"/>
          </w:divBdr>
        </w:div>
      </w:divsChild>
    </w:div>
    <w:div w:id="1546143615">
      <w:bodyDiv w:val="1"/>
      <w:marLeft w:val="0"/>
      <w:marRight w:val="0"/>
      <w:marTop w:val="0"/>
      <w:marBottom w:val="0"/>
      <w:divBdr>
        <w:top w:val="none" w:sz="0" w:space="0" w:color="auto"/>
        <w:left w:val="none" w:sz="0" w:space="0" w:color="auto"/>
        <w:bottom w:val="none" w:sz="0" w:space="0" w:color="auto"/>
        <w:right w:val="none" w:sz="0" w:space="0" w:color="auto"/>
      </w:divBdr>
      <w:divsChild>
        <w:div w:id="817113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lzb.geely.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455</Words>
  <Characters>2599</Characters>
  <Application>Microsoft Office Word</Application>
  <DocSecurity>0</DocSecurity>
  <Lines>21</Lines>
  <Paragraphs>6</Paragraphs>
  <ScaleCrop>false</ScaleCrop>
  <Company>Geely.com</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顾光楠(小满满)</dc:creator>
  <cp:keywords/>
  <dc:description/>
  <cp:lastModifiedBy>王宁 (WANG NING)</cp:lastModifiedBy>
  <cp:revision>7</cp:revision>
  <dcterms:created xsi:type="dcterms:W3CDTF">2022-03-07T07:27:00Z</dcterms:created>
  <dcterms:modified xsi:type="dcterms:W3CDTF">2022-03-28T01:21:00Z</dcterms:modified>
</cp:coreProperties>
</file>